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779109" w14:textId="77777777" w:rsidR="003E7E7A" w:rsidRDefault="00737888">
      <w:pPr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proofErr w:type="gramStart"/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超星网络</w:t>
      </w:r>
      <w:proofErr w:type="gramEnd"/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课程自主选课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+</w:t>
      </w: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学习指南</w:t>
      </w:r>
    </w:p>
    <w:sdt>
      <w:sdtPr>
        <w:rPr>
          <w:rFonts w:ascii="微软雅黑" w:eastAsia="微软雅黑" w:hAnsi="微软雅黑" w:cs="微软雅黑" w:hint="eastAsia"/>
          <w:b/>
          <w:bCs/>
          <w:sz w:val="32"/>
          <w:szCs w:val="40"/>
        </w:rPr>
        <w:id w:val="147474020"/>
      </w:sdtPr>
      <w:sdtEndPr>
        <w:rPr>
          <w:sz w:val="21"/>
          <w:szCs w:val="36"/>
        </w:rPr>
      </w:sdtEndPr>
      <w:sdtContent>
        <w:p w14:paraId="1903CAC2" w14:textId="77777777" w:rsidR="003E7E7A" w:rsidRDefault="00737888">
          <w:pPr>
            <w:jc w:val="center"/>
            <w:rPr>
              <w:b/>
              <w:bCs/>
              <w:sz w:val="32"/>
              <w:szCs w:val="40"/>
            </w:rPr>
          </w:pPr>
          <w:r>
            <w:rPr>
              <w:rFonts w:ascii="宋体" w:eastAsia="宋体" w:hAnsi="宋体"/>
              <w:b/>
              <w:bCs/>
              <w:sz w:val="32"/>
              <w:szCs w:val="40"/>
            </w:rPr>
            <w:t>目</w:t>
          </w:r>
          <w:r>
            <w:rPr>
              <w:rFonts w:ascii="宋体" w:eastAsia="宋体" w:hAnsi="宋体" w:hint="eastAsia"/>
              <w:b/>
              <w:bCs/>
              <w:sz w:val="32"/>
              <w:szCs w:val="40"/>
            </w:rPr>
            <w:t xml:space="preserve"> </w:t>
          </w:r>
          <w:r>
            <w:rPr>
              <w:rFonts w:ascii="宋体" w:eastAsia="宋体" w:hAnsi="宋体"/>
              <w:b/>
              <w:bCs/>
              <w:sz w:val="32"/>
              <w:szCs w:val="40"/>
            </w:rPr>
            <w:t>录</w:t>
          </w:r>
        </w:p>
        <w:p w14:paraId="418628B4" w14:textId="77777777" w:rsidR="003E7E7A" w:rsidRDefault="00737888">
          <w:pPr>
            <w:pStyle w:val="TOC1"/>
            <w:tabs>
              <w:tab w:val="right" w:leader="dot" w:pos="9412"/>
            </w:tabs>
          </w:pPr>
          <w:r>
            <w:rPr>
              <w:rFonts w:ascii="微软雅黑" w:eastAsia="微软雅黑" w:hAnsi="微软雅黑" w:cs="微软雅黑" w:hint="eastAsia"/>
              <w:bCs/>
              <w:szCs w:val="36"/>
            </w:rPr>
            <w:fldChar w:fldCharType="begin"/>
          </w:r>
          <w:r>
            <w:rPr>
              <w:rFonts w:ascii="微软雅黑" w:eastAsia="微软雅黑" w:hAnsi="微软雅黑" w:cs="微软雅黑" w:hint="eastAsia"/>
              <w:bCs/>
              <w:szCs w:val="36"/>
            </w:rPr>
            <w:instrText xml:space="preserve">TOC \o "1-4" \h \u </w:instrText>
          </w:r>
          <w:r>
            <w:rPr>
              <w:rFonts w:ascii="微软雅黑" w:eastAsia="微软雅黑" w:hAnsi="微软雅黑" w:cs="微软雅黑" w:hint="eastAsia"/>
              <w:bCs/>
              <w:szCs w:val="36"/>
            </w:rPr>
            <w:fldChar w:fldCharType="separate"/>
          </w:r>
          <w:hyperlink w:anchor="_Toc13437" w:history="1">
            <w:r>
              <w:rPr>
                <w:rFonts w:ascii="微软雅黑" w:eastAsia="微软雅黑" w:hAnsi="微软雅黑" w:cs="微软雅黑" w:hint="eastAsia"/>
                <w:szCs w:val="20"/>
              </w:rPr>
              <w:t>一、自主选课操作步骤</w:t>
            </w:r>
            <w:r>
              <w:tab/>
            </w:r>
            <w:r>
              <w:fldChar w:fldCharType="begin"/>
            </w:r>
            <w:r>
              <w:instrText xml:space="preserve"> PAGEREF _Toc13437 </w:instrText>
            </w:r>
            <w:r>
              <w:fldChar w:fldCharType="separate"/>
            </w:r>
            <w:r>
              <w:t>3</w:t>
            </w:r>
            <w:r>
              <w:fldChar w:fldCharType="end"/>
            </w:r>
          </w:hyperlink>
        </w:p>
        <w:p w14:paraId="52D44C05" w14:textId="77777777" w:rsidR="003E7E7A" w:rsidRDefault="00737888">
          <w:pPr>
            <w:pStyle w:val="TOC1"/>
            <w:tabs>
              <w:tab w:val="right" w:leader="dot" w:pos="9412"/>
            </w:tabs>
          </w:pPr>
          <w:hyperlink w:anchor="_Toc30466" w:history="1">
            <w:r>
              <w:rPr>
                <w:rFonts w:ascii="微软雅黑" w:eastAsia="微软雅黑" w:hAnsi="微软雅黑" w:cs="微软雅黑" w:hint="eastAsia"/>
                <w:szCs w:val="20"/>
              </w:rPr>
              <w:t>二、超星网络课程学习流程</w:t>
            </w:r>
            <w:r>
              <w:tab/>
            </w:r>
            <w:r>
              <w:fldChar w:fldCharType="begin"/>
            </w:r>
            <w:r>
              <w:instrText xml:space="preserve"> PAGEREF _Toc30466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3575325C" w14:textId="77777777" w:rsidR="003E7E7A" w:rsidRDefault="00737888">
          <w:pPr>
            <w:pStyle w:val="TOC2"/>
            <w:tabs>
              <w:tab w:val="right" w:leader="dot" w:pos="9412"/>
            </w:tabs>
          </w:pPr>
          <w:hyperlink w:anchor="_Toc8916" w:history="1">
            <w:r>
              <w:t>（</w:t>
            </w:r>
            <w:r>
              <w:rPr>
                <w:rFonts w:ascii="微软雅黑" w:eastAsia="微软雅黑" w:hAnsi="微软雅黑" w:cs="微软雅黑" w:hint="eastAsia"/>
                <w:kern w:val="0"/>
                <w:lang w:bidi="ar"/>
              </w:rPr>
              <w:t>一）</w:t>
            </w:r>
            <w:r>
              <w:rPr>
                <w:rFonts w:ascii="微软雅黑" w:eastAsia="微软雅黑" w:hAnsi="微软雅黑" w:cs="微软雅黑" w:hint="eastAsia"/>
                <w:kern w:val="0"/>
                <w:lang w:bidi="ar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电脑端学习流程</w:t>
            </w:r>
            <w:r>
              <w:tab/>
            </w:r>
            <w:r>
              <w:fldChar w:fldCharType="begin"/>
            </w:r>
            <w:r>
              <w:instrText xml:space="preserve"> PAGEREF _Toc8916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6C19C564" w14:textId="77777777" w:rsidR="003E7E7A" w:rsidRDefault="00737888">
          <w:pPr>
            <w:pStyle w:val="TOC3"/>
            <w:tabs>
              <w:tab w:val="right" w:leader="dot" w:pos="9412"/>
            </w:tabs>
          </w:pPr>
          <w:hyperlink w:anchor="_Toc5735" w:history="1">
            <w:r>
              <w:t>1</w:t>
            </w:r>
            <w:r>
              <w:rPr>
                <w:rFonts w:ascii="微软雅黑" w:eastAsia="微软雅黑" w:hAnsi="微软雅黑" w:cs="微软雅黑"/>
                <w:kern w:val="0"/>
                <w:lang w:bidi="ar"/>
              </w:rPr>
              <w:t>．</w:t>
            </w:r>
            <w:r>
              <w:rPr>
                <w:rFonts w:ascii="微软雅黑" w:eastAsia="微软雅黑" w:hAnsi="微软雅黑" w:cs="微软雅黑"/>
                <w:kern w:val="0"/>
                <w:lang w:bidi="ar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登录</w:t>
            </w:r>
            <w:r>
              <w:tab/>
            </w:r>
            <w:r>
              <w:fldChar w:fldCharType="begin"/>
            </w:r>
            <w:r>
              <w:instrText xml:space="preserve"> PAGEREF _Toc5735 </w:instrText>
            </w:r>
            <w:r>
              <w:fldChar w:fldCharType="separate"/>
            </w:r>
            <w:r>
              <w:t>6</w:t>
            </w:r>
            <w:r>
              <w:fldChar w:fldCharType="end"/>
            </w:r>
          </w:hyperlink>
        </w:p>
        <w:p w14:paraId="33B68298" w14:textId="77777777" w:rsidR="003E7E7A" w:rsidRDefault="00737888">
          <w:pPr>
            <w:pStyle w:val="TOC3"/>
            <w:tabs>
              <w:tab w:val="right" w:leader="dot" w:pos="9412"/>
            </w:tabs>
          </w:pPr>
          <w:hyperlink w:anchor="_Toc8967" w:history="1">
            <w:r>
              <w:t>2</w:t>
            </w:r>
            <w:r>
              <w:rPr>
                <w:rFonts w:ascii="微软雅黑" w:eastAsia="微软雅黑" w:hAnsi="微软雅黑" w:cs="微软雅黑"/>
                <w:kern w:val="0"/>
                <w:lang w:bidi="ar"/>
              </w:rPr>
              <w:t>．</w:t>
            </w:r>
            <w:r>
              <w:rPr>
                <w:rFonts w:ascii="微软雅黑" w:eastAsia="微软雅黑" w:hAnsi="微软雅黑" w:cs="微软雅黑"/>
                <w:kern w:val="0"/>
                <w:lang w:bidi="ar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课程学习</w:t>
            </w:r>
            <w:r>
              <w:tab/>
            </w:r>
            <w:r>
              <w:fldChar w:fldCharType="begin"/>
            </w:r>
            <w:r>
              <w:instrText xml:space="preserve"> PAGEREF _Toc8967 </w:instrText>
            </w:r>
            <w:r>
              <w:fldChar w:fldCharType="separate"/>
            </w:r>
            <w:r>
              <w:t>7</w:t>
            </w:r>
            <w:r>
              <w:fldChar w:fldCharType="end"/>
            </w:r>
          </w:hyperlink>
        </w:p>
        <w:p w14:paraId="7BBCBF08" w14:textId="77777777" w:rsidR="003E7E7A" w:rsidRDefault="00737888">
          <w:pPr>
            <w:pStyle w:val="TOC3"/>
            <w:tabs>
              <w:tab w:val="right" w:leader="dot" w:pos="9412"/>
            </w:tabs>
          </w:pPr>
          <w:hyperlink w:anchor="_Toc8657" w:history="1">
            <w:r>
              <w:t>3</w:t>
            </w:r>
            <w:r>
              <w:rPr>
                <w:rFonts w:ascii="微软雅黑" w:eastAsia="微软雅黑" w:hAnsi="微软雅黑" w:cs="微软雅黑"/>
                <w:kern w:val="0"/>
                <w:lang w:bidi="ar"/>
              </w:rPr>
              <w:t>．</w:t>
            </w:r>
            <w:r>
              <w:rPr>
                <w:rFonts w:ascii="微软雅黑" w:eastAsia="微软雅黑" w:hAnsi="微软雅黑" w:cs="微软雅黑"/>
                <w:kern w:val="0"/>
                <w:lang w:bidi="ar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查看课程考核标准和学习进度</w:t>
            </w:r>
            <w:r>
              <w:tab/>
            </w:r>
            <w:r>
              <w:fldChar w:fldCharType="begin"/>
            </w:r>
            <w:r>
              <w:instrText xml:space="preserve"> PAGEREF _Toc8657 </w:instrText>
            </w:r>
            <w:r>
              <w:fldChar w:fldCharType="separate"/>
            </w:r>
            <w:r>
              <w:t>8</w:t>
            </w:r>
            <w:r>
              <w:fldChar w:fldCharType="end"/>
            </w:r>
          </w:hyperlink>
        </w:p>
        <w:p w14:paraId="12F9907E" w14:textId="77777777" w:rsidR="003E7E7A" w:rsidRDefault="00737888">
          <w:pPr>
            <w:pStyle w:val="TOC3"/>
            <w:tabs>
              <w:tab w:val="right" w:leader="dot" w:pos="9412"/>
            </w:tabs>
          </w:pPr>
          <w:hyperlink w:anchor="_Toc279" w:history="1">
            <w:r>
              <w:t>4</w:t>
            </w:r>
            <w:r>
              <w:rPr>
                <w:rFonts w:ascii="微软雅黑" w:eastAsia="微软雅黑" w:hAnsi="微软雅黑" w:cs="微软雅黑"/>
                <w:kern w:val="0"/>
                <w:lang w:bidi="ar"/>
              </w:rPr>
              <w:t>．</w:t>
            </w:r>
            <w:r>
              <w:rPr>
                <w:rFonts w:ascii="微软雅黑" w:eastAsia="微软雅黑" w:hAnsi="微软雅黑" w:cs="微软雅黑"/>
                <w:kern w:val="0"/>
                <w:lang w:bidi="ar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考试</w:t>
            </w:r>
            <w:r>
              <w:tab/>
            </w:r>
            <w:r>
              <w:fldChar w:fldCharType="begin"/>
            </w:r>
            <w:r>
              <w:instrText xml:space="preserve"> PAGEREF _Toc279 </w:instrText>
            </w:r>
            <w:r>
              <w:fldChar w:fldCharType="separate"/>
            </w:r>
            <w:r>
              <w:t>9</w:t>
            </w:r>
            <w:r>
              <w:fldChar w:fldCharType="end"/>
            </w:r>
          </w:hyperlink>
        </w:p>
        <w:p w14:paraId="0B28EB8C" w14:textId="77777777" w:rsidR="003E7E7A" w:rsidRDefault="00737888">
          <w:pPr>
            <w:pStyle w:val="TOC3"/>
            <w:tabs>
              <w:tab w:val="right" w:leader="dot" w:pos="9412"/>
            </w:tabs>
          </w:pPr>
          <w:hyperlink w:anchor="_Toc7111" w:history="1">
            <w:r>
              <w:t>5</w:t>
            </w:r>
            <w:r>
              <w:rPr>
                <w:rFonts w:ascii="微软雅黑" w:eastAsia="微软雅黑" w:hAnsi="微软雅黑" w:cs="微软雅黑"/>
                <w:kern w:val="0"/>
                <w:lang w:bidi="ar"/>
              </w:rPr>
              <w:t>．</w:t>
            </w:r>
            <w:r>
              <w:rPr>
                <w:rFonts w:ascii="微软雅黑" w:eastAsia="微软雅黑" w:hAnsi="微软雅黑" w:cs="微软雅黑"/>
                <w:kern w:val="0"/>
                <w:lang w:bidi="ar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在线客服</w:t>
            </w:r>
            <w:r>
              <w:tab/>
            </w:r>
            <w:r>
              <w:fldChar w:fldCharType="begin"/>
            </w:r>
            <w:r>
              <w:instrText xml:space="preserve"> PAGEREF _Toc7111 </w:instrText>
            </w:r>
            <w:r>
              <w:fldChar w:fldCharType="separate"/>
            </w:r>
            <w:r>
              <w:t>10</w:t>
            </w:r>
            <w:r>
              <w:fldChar w:fldCharType="end"/>
            </w:r>
          </w:hyperlink>
        </w:p>
        <w:p w14:paraId="3BE10F0F" w14:textId="77777777" w:rsidR="003E7E7A" w:rsidRDefault="00737888">
          <w:pPr>
            <w:pStyle w:val="TOC2"/>
            <w:tabs>
              <w:tab w:val="right" w:leader="dot" w:pos="9412"/>
            </w:tabs>
          </w:pPr>
          <w:hyperlink w:anchor="_Toc15674" w:history="1">
            <w:r>
              <w:t>（</w:t>
            </w:r>
            <w:r>
              <w:rPr>
                <w:rFonts w:ascii="微软雅黑" w:eastAsia="微软雅黑" w:hAnsi="微软雅黑" w:cs="微软雅黑" w:hint="eastAsia"/>
                <w:kern w:val="0"/>
                <w:lang w:bidi="ar"/>
              </w:rPr>
              <w:t>二）</w:t>
            </w:r>
            <w:r>
              <w:rPr>
                <w:rFonts w:ascii="微软雅黑" w:eastAsia="微软雅黑" w:hAnsi="微软雅黑" w:cs="微软雅黑" w:hint="eastAsia"/>
                <w:kern w:val="0"/>
                <w:lang w:bidi="ar"/>
              </w:rPr>
              <w:t xml:space="preserve"> </w:t>
            </w:r>
            <w:r>
              <w:rPr>
                <w:rFonts w:ascii="微软雅黑" w:eastAsia="微软雅黑" w:hAnsi="微软雅黑" w:cs="微软雅黑" w:hint="eastAsia"/>
              </w:rPr>
              <w:t>手机端“学习通”学习流程</w:t>
            </w:r>
            <w:r>
              <w:tab/>
            </w:r>
            <w:r>
              <w:fldChar w:fldCharType="begin"/>
            </w:r>
            <w:r>
              <w:instrText xml:space="preserve"> PAGEREF _Toc15674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440B8AF1" w14:textId="77777777" w:rsidR="003E7E7A" w:rsidRDefault="00737888">
          <w:pPr>
            <w:pStyle w:val="TOC3"/>
            <w:tabs>
              <w:tab w:val="right" w:leader="dot" w:pos="9412"/>
            </w:tabs>
          </w:pPr>
          <w:hyperlink w:anchor="_Toc32670" w:history="1">
            <w:r>
              <w:t>1</w:t>
            </w:r>
            <w:r>
              <w:rPr>
                <w:rFonts w:ascii="微软雅黑" w:eastAsia="微软雅黑" w:hAnsi="微软雅黑" w:cs="微软雅黑" w:hint="eastAsia"/>
                <w:kern w:val="0"/>
                <w:lang w:bidi="ar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</w:rPr>
              <w:t>下载登录流程</w:t>
            </w:r>
            <w:r>
              <w:tab/>
            </w:r>
            <w:r>
              <w:fldChar w:fldCharType="begin"/>
            </w:r>
            <w:r>
              <w:instrText xml:space="preserve"> PAGEREF _Toc32670 </w:instrText>
            </w:r>
            <w:r>
              <w:fldChar w:fldCharType="separate"/>
            </w:r>
            <w:r>
              <w:t>11</w:t>
            </w:r>
            <w:r>
              <w:fldChar w:fldCharType="end"/>
            </w:r>
          </w:hyperlink>
        </w:p>
        <w:p w14:paraId="09DE06E3" w14:textId="77777777" w:rsidR="003E7E7A" w:rsidRDefault="00737888">
          <w:pPr>
            <w:pStyle w:val="TOC3"/>
            <w:tabs>
              <w:tab w:val="right" w:leader="dot" w:pos="9412"/>
            </w:tabs>
          </w:pPr>
          <w:hyperlink w:anchor="_Toc18090" w:history="1">
            <w:r>
              <w:t>2</w:t>
            </w:r>
            <w:r>
              <w:rPr>
                <w:rFonts w:ascii="微软雅黑" w:eastAsia="微软雅黑" w:hAnsi="微软雅黑" w:cs="微软雅黑" w:hint="eastAsia"/>
                <w:kern w:val="0"/>
                <w:lang w:bidi="ar"/>
              </w:rPr>
              <w:t xml:space="preserve">. </w:t>
            </w:r>
            <w:r>
              <w:rPr>
                <w:rFonts w:ascii="微软雅黑" w:eastAsia="微软雅黑" w:hAnsi="微软雅黑" w:cs="微软雅黑" w:hint="eastAsia"/>
              </w:rPr>
              <w:t>网络课程学习</w:t>
            </w:r>
            <w:r>
              <w:tab/>
            </w:r>
            <w:r>
              <w:fldChar w:fldCharType="begin"/>
            </w:r>
            <w:r>
              <w:instrText xml:space="preserve"> PAGEREF _Toc18090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14:paraId="25BAE2F2" w14:textId="77777777" w:rsidR="003E7E7A" w:rsidRDefault="00737888">
          <w:pPr>
            <w:pStyle w:val="TOC4"/>
            <w:tabs>
              <w:tab w:val="right" w:leader="dot" w:pos="9412"/>
            </w:tabs>
          </w:pPr>
          <w:hyperlink w:anchor="_Toc32658" w:history="1">
            <w:r>
              <w:t>2</w:t>
            </w:r>
            <w:r>
              <w:rPr>
                <w:rFonts w:ascii="微软雅黑" w:eastAsia="微软雅黑" w:hAnsi="微软雅黑" w:cs="微软雅黑"/>
              </w:rPr>
              <w:t xml:space="preserve">.1 </w:t>
            </w:r>
            <w:r>
              <w:rPr>
                <w:rFonts w:ascii="微软雅黑" w:eastAsia="微软雅黑" w:hAnsi="微软雅黑" w:cs="微软雅黑" w:hint="eastAsia"/>
              </w:rPr>
              <w:t>观看教学视频</w:t>
            </w:r>
            <w:r>
              <w:rPr>
                <w:rFonts w:ascii="微软雅黑" w:eastAsia="微软雅黑" w:hAnsi="微软雅黑" w:cs="微软雅黑" w:hint="eastAsia"/>
              </w:rPr>
              <w:t>+</w:t>
            </w:r>
            <w:r>
              <w:rPr>
                <w:rFonts w:ascii="微软雅黑" w:eastAsia="微软雅黑" w:hAnsi="微软雅黑" w:cs="微软雅黑" w:hint="eastAsia"/>
              </w:rPr>
              <w:t>完成章节测验</w:t>
            </w:r>
            <w:r>
              <w:tab/>
            </w:r>
            <w:r>
              <w:fldChar w:fldCharType="begin"/>
            </w:r>
            <w:r>
              <w:instrText xml:space="preserve"> PAGEREF _Toc32658 </w:instrText>
            </w:r>
            <w:r>
              <w:fldChar w:fldCharType="separate"/>
            </w:r>
            <w:r>
              <w:t>12</w:t>
            </w:r>
            <w:r>
              <w:fldChar w:fldCharType="end"/>
            </w:r>
          </w:hyperlink>
        </w:p>
        <w:p w14:paraId="0DA12566" w14:textId="77777777" w:rsidR="003E7E7A" w:rsidRDefault="00737888">
          <w:pPr>
            <w:pStyle w:val="TOC4"/>
            <w:tabs>
              <w:tab w:val="right" w:leader="dot" w:pos="9412"/>
            </w:tabs>
          </w:pPr>
          <w:hyperlink w:anchor="_Toc16548" w:history="1">
            <w:r>
              <w:t>2</w:t>
            </w:r>
            <w:r>
              <w:rPr>
                <w:rFonts w:ascii="微软雅黑" w:eastAsia="微软雅黑" w:hAnsi="微软雅黑" w:cs="微软雅黑"/>
              </w:rPr>
              <w:t xml:space="preserve">.2 </w:t>
            </w:r>
            <w:r>
              <w:rPr>
                <w:rFonts w:ascii="微软雅黑" w:eastAsia="微软雅黑" w:hAnsi="微软雅黑" w:cs="微软雅黑" w:hint="eastAsia"/>
              </w:rPr>
              <w:t>参与讨论</w:t>
            </w:r>
            <w:r>
              <w:tab/>
            </w:r>
            <w:r>
              <w:fldChar w:fldCharType="begin"/>
            </w:r>
            <w:r>
              <w:instrText xml:space="preserve"> PAGEREF _Toc16548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7A247877" w14:textId="77777777" w:rsidR="003E7E7A" w:rsidRDefault="00737888">
          <w:pPr>
            <w:pStyle w:val="TOC4"/>
            <w:tabs>
              <w:tab w:val="right" w:leader="dot" w:pos="9412"/>
            </w:tabs>
          </w:pPr>
          <w:hyperlink w:anchor="_Toc14400" w:history="1">
            <w:r>
              <w:t>2</w:t>
            </w:r>
            <w:r>
              <w:rPr>
                <w:rFonts w:ascii="微软雅黑" w:eastAsia="微软雅黑" w:hAnsi="微软雅黑" w:cs="微软雅黑"/>
              </w:rPr>
              <w:t xml:space="preserve">.3 </w:t>
            </w:r>
            <w:r>
              <w:rPr>
                <w:rFonts w:ascii="微软雅黑" w:eastAsia="微软雅黑" w:hAnsi="微软雅黑" w:cs="微软雅黑" w:hint="eastAsia"/>
              </w:rPr>
              <w:t>参加课程考试</w:t>
            </w:r>
            <w:r>
              <w:tab/>
            </w:r>
            <w:r>
              <w:fldChar w:fldCharType="begin"/>
            </w:r>
            <w:r>
              <w:instrText xml:space="preserve"> PAGEREF _Toc14400 </w:instrText>
            </w:r>
            <w:r>
              <w:fldChar w:fldCharType="separate"/>
            </w:r>
            <w:r>
              <w:t>14</w:t>
            </w:r>
            <w:r>
              <w:fldChar w:fldCharType="end"/>
            </w:r>
          </w:hyperlink>
        </w:p>
        <w:p w14:paraId="642E7932" w14:textId="77777777" w:rsidR="003E7E7A" w:rsidRDefault="00737888">
          <w:pPr>
            <w:pStyle w:val="TOC4"/>
            <w:tabs>
              <w:tab w:val="right" w:leader="dot" w:pos="9412"/>
            </w:tabs>
          </w:pPr>
          <w:hyperlink w:anchor="_Toc3268" w:history="1">
            <w:r>
              <w:t>2</w:t>
            </w:r>
            <w:r>
              <w:rPr>
                <w:rFonts w:ascii="微软雅黑" w:eastAsia="微软雅黑" w:hAnsi="微软雅黑" w:cs="微软雅黑"/>
              </w:rPr>
              <w:t xml:space="preserve">.4 </w:t>
            </w:r>
            <w:r>
              <w:rPr>
                <w:rFonts w:ascii="微软雅黑" w:eastAsia="微软雅黑" w:hAnsi="微软雅黑" w:cs="微软雅黑" w:hint="eastAsia"/>
              </w:rPr>
              <w:t>更多</w:t>
            </w:r>
            <w:r>
              <w:tab/>
            </w:r>
            <w:r>
              <w:fldChar w:fldCharType="begin"/>
            </w:r>
            <w:r>
              <w:instrText xml:space="preserve"> PAGEREF _Toc3268 </w:instrText>
            </w:r>
            <w:r>
              <w:fldChar w:fldCharType="separate"/>
            </w:r>
            <w:r>
              <w:t>15</w:t>
            </w:r>
            <w:r>
              <w:fldChar w:fldCharType="end"/>
            </w:r>
          </w:hyperlink>
        </w:p>
        <w:p w14:paraId="65EC58B1" w14:textId="77777777" w:rsidR="003E7E7A" w:rsidRDefault="00737888">
          <w:pPr>
            <w:jc w:val="center"/>
            <w:rPr>
              <w:rFonts w:ascii="微软雅黑" w:eastAsia="微软雅黑" w:hAnsi="微软雅黑" w:cs="微软雅黑"/>
              <w:b/>
              <w:bCs/>
              <w:sz w:val="36"/>
              <w:szCs w:val="36"/>
            </w:rPr>
          </w:pPr>
          <w:r>
            <w:rPr>
              <w:rFonts w:ascii="微软雅黑" w:eastAsia="微软雅黑" w:hAnsi="微软雅黑" w:cs="微软雅黑" w:hint="eastAsia"/>
              <w:bCs/>
              <w:szCs w:val="36"/>
            </w:rPr>
            <w:fldChar w:fldCharType="end"/>
          </w:r>
        </w:p>
      </w:sdtContent>
    </w:sdt>
    <w:p w14:paraId="37135CDC" w14:textId="77777777" w:rsidR="003E7E7A" w:rsidRDefault="003E7E7A">
      <w:pPr>
        <w:rPr>
          <w:rFonts w:ascii="微软雅黑" w:eastAsia="微软雅黑" w:hAnsi="微软雅黑" w:cs="微软雅黑"/>
          <w:sz w:val="24"/>
        </w:rPr>
      </w:pPr>
    </w:p>
    <w:p w14:paraId="7CDE4699" w14:textId="77777777" w:rsidR="003E7E7A" w:rsidRDefault="003E7E7A">
      <w:pPr>
        <w:rPr>
          <w:rFonts w:ascii="微软雅黑" w:eastAsia="微软雅黑" w:hAnsi="微软雅黑" w:cs="微软雅黑"/>
          <w:sz w:val="24"/>
        </w:rPr>
      </w:pPr>
    </w:p>
    <w:p w14:paraId="76476440" w14:textId="77777777" w:rsidR="003E7E7A" w:rsidRDefault="003E7E7A">
      <w:pPr>
        <w:rPr>
          <w:rFonts w:ascii="微软雅黑" w:eastAsia="微软雅黑" w:hAnsi="微软雅黑" w:cs="微软雅黑"/>
          <w:sz w:val="24"/>
        </w:rPr>
      </w:pPr>
    </w:p>
    <w:p w14:paraId="2BDDD114" w14:textId="77777777" w:rsidR="003E7E7A" w:rsidRDefault="003E7E7A">
      <w:pPr>
        <w:rPr>
          <w:rFonts w:ascii="微软雅黑" w:eastAsia="微软雅黑" w:hAnsi="微软雅黑" w:cs="微软雅黑"/>
          <w:sz w:val="32"/>
          <w:szCs w:val="20"/>
        </w:rPr>
      </w:pPr>
      <w:bookmarkStart w:id="0" w:name="_Toc24974"/>
    </w:p>
    <w:p w14:paraId="77AAC068" w14:textId="77777777" w:rsidR="003E7E7A" w:rsidRDefault="003E7E7A"/>
    <w:p w14:paraId="6CA4554F" w14:textId="77777777" w:rsidR="003E7E7A" w:rsidRDefault="00737888">
      <w:pPr>
        <w:pStyle w:val="1"/>
        <w:spacing w:line="240" w:lineRule="auto"/>
        <w:rPr>
          <w:rFonts w:ascii="微软雅黑" w:eastAsia="微软雅黑" w:hAnsi="微软雅黑" w:cs="微软雅黑"/>
          <w:sz w:val="32"/>
          <w:szCs w:val="20"/>
        </w:rPr>
      </w:pPr>
      <w:bookmarkStart w:id="1" w:name="_Toc13437"/>
      <w:bookmarkStart w:id="2" w:name="_Toc12387"/>
      <w:bookmarkStart w:id="3" w:name="_Toc2638"/>
      <w:r>
        <w:rPr>
          <w:rFonts w:ascii="微软雅黑" w:eastAsia="微软雅黑" w:hAnsi="微软雅黑" w:cs="微软雅黑" w:hint="eastAsia"/>
          <w:sz w:val="32"/>
          <w:szCs w:val="20"/>
        </w:rPr>
        <w:lastRenderedPageBreak/>
        <w:t>一、</w:t>
      </w:r>
      <w:r>
        <w:rPr>
          <w:rFonts w:ascii="微软雅黑" w:eastAsia="微软雅黑" w:hAnsi="微软雅黑" w:cs="微软雅黑"/>
          <w:sz w:val="32"/>
          <w:szCs w:val="20"/>
        </w:rPr>
        <w:t>登录</w:t>
      </w:r>
      <w:r>
        <w:rPr>
          <w:rFonts w:ascii="微软雅黑" w:eastAsia="微软雅黑" w:hAnsi="微软雅黑" w:cs="微软雅黑" w:hint="eastAsia"/>
          <w:sz w:val="32"/>
          <w:szCs w:val="20"/>
        </w:rPr>
        <w:t>操作步骤</w:t>
      </w:r>
      <w:bookmarkEnd w:id="1"/>
      <w:bookmarkEnd w:id="2"/>
      <w:bookmarkEnd w:id="3"/>
    </w:p>
    <w:p w14:paraId="77699788" w14:textId="77777777" w:rsidR="003E7E7A" w:rsidRDefault="00737888">
      <w:pPr>
        <w:numPr>
          <w:ilvl w:val="0"/>
          <w:numId w:val="1"/>
        </w:numPr>
        <w:ind w:firstLineChars="200" w:firstLine="480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打开学校网络学习平台网址：</w:t>
      </w:r>
      <w:r>
        <w:rPr>
          <w:rFonts w:ascii="微软雅黑" w:eastAsia="微软雅黑" w:hAnsi="微软雅黑" w:cs="微软雅黑" w:hint="eastAsia"/>
          <w:sz w:val="24"/>
        </w:rPr>
        <w:t>gxmu.benke.chaoxing.com</w:t>
      </w:r>
      <w:r>
        <w:rPr>
          <w:rFonts w:ascii="微软雅黑" w:eastAsia="微软雅黑" w:hAnsi="微软雅黑" w:cs="微软雅黑" w:hint="eastAsia"/>
          <w:sz w:val="24"/>
        </w:rPr>
        <w:t>，建议</w:t>
      </w:r>
      <w:proofErr w:type="gramStart"/>
      <w:r>
        <w:rPr>
          <w:rFonts w:ascii="微软雅黑" w:eastAsia="微软雅黑" w:hAnsi="微软雅黑" w:cs="微软雅黑" w:hint="eastAsia"/>
          <w:sz w:val="24"/>
        </w:rPr>
        <w:t>使用谷歌浏览器</w:t>
      </w:r>
      <w:proofErr w:type="gramEnd"/>
      <w:r>
        <w:rPr>
          <w:rFonts w:ascii="微软雅黑" w:eastAsia="微软雅黑" w:hAnsi="微软雅黑" w:cs="微软雅黑" w:hint="eastAsia"/>
          <w:sz w:val="24"/>
        </w:rPr>
        <w:t>打开，点击右上角的“登录”按钮。</w:t>
      </w:r>
    </w:p>
    <w:p w14:paraId="28E72289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noProof/>
        </w:rPr>
        <w:drawing>
          <wp:inline distT="0" distB="0" distL="114300" distR="114300" wp14:anchorId="5E1E8D95" wp14:editId="552A8756">
            <wp:extent cx="5965825" cy="1665605"/>
            <wp:effectExtent l="0" t="0" r="15875" b="1079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rcRect b="58945"/>
                    <a:stretch>
                      <a:fillRect/>
                    </a:stretch>
                  </pic:blipFill>
                  <pic:spPr>
                    <a:xfrm>
                      <a:off x="0" y="0"/>
                      <a:ext cx="5965825" cy="1665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4AB6D" w14:textId="77777777" w:rsidR="003E7E7A" w:rsidRDefault="00737888">
      <w:pPr>
        <w:numPr>
          <w:ilvl w:val="0"/>
          <w:numId w:val="1"/>
        </w:numPr>
        <w:ind w:firstLineChars="200" w:firstLine="480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登录。账号：学号，初始密码：</w:t>
      </w:r>
      <w:r>
        <w:rPr>
          <w:rFonts w:ascii="微软雅黑" w:eastAsia="微软雅黑" w:hAnsi="微软雅黑" w:cs="微软雅黑" w:hint="eastAsia"/>
          <w:sz w:val="24"/>
        </w:rPr>
        <w:t>123456</w:t>
      </w:r>
      <w:r>
        <w:rPr>
          <w:rFonts w:ascii="微软雅黑" w:eastAsia="微软雅黑" w:hAnsi="微软雅黑" w:cs="微软雅黑" w:hint="eastAsia"/>
          <w:sz w:val="24"/>
        </w:rPr>
        <w:t>。</w:t>
      </w:r>
    </w:p>
    <w:p w14:paraId="07D13D48" w14:textId="77777777" w:rsidR="003E7E7A" w:rsidRDefault="00737888">
      <w:pPr>
        <w:ind w:firstLineChars="200" w:firstLine="480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初次登录后会提示要修改密码，之后用新密码再次登录即可。（注意：如果之前已经登录</w:t>
      </w:r>
      <w:proofErr w:type="gramStart"/>
      <w:r>
        <w:rPr>
          <w:rFonts w:ascii="微软雅黑" w:eastAsia="微软雅黑" w:hAnsi="微软雅黑" w:cs="微软雅黑" w:hint="eastAsia"/>
          <w:sz w:val="24"/>
        </w:rPr>
        <w:t>过超星平台</w:t>
      </w:r>
      <w:proofErr w:type="gramEnd"/>
      <w:r>
        <w:rPr>
          <w:rFonts w:ascii="微软雅黑" w:eastAsia="微软雅黑" w:hAnsi="微软雅黑" w:cs="微软雅黑" w:hint="eastAsia"/>
          <w:sz w:val="24"/>
        </w:rPr>
        <w:t>，密码就是之前修改的）</w:t>
      </w:r>
    </w:p>
    <w:p w14:paraId="0128ADFB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noProof/>
        </w:rPr>
        <w:drawing>
          <wp:inline distT="0" distB="0" distL="114300" distR="114300" wp14:anchorId="5B96D1E5" wp14:editId="43FF2E5C">
            <wp:extent cx="4914900" cy="2458720"/>
            <wp:effectExtent l="0" t="0" r="12700" b="5080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t="4535" b="3893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A719DA" w14:textId="77777777" w:rsidR="003E7E7A" w:rsidRDefault="00737888">
      <w:pPr>
        <w:jc w:val="center"/>
      </w:pPr>
      <w:r>
        <w:rPr>
          <w:rFonts w:ascii="微软雅黑" w:eastAsia="微软雅黑" w:hAnsi="微软雅黑" w:cs="微软雅黑" w:hint="eastAsia"/>
          <w:noProof/>
          <w:sz w:val="24"/>
        </w:rPr>
        <w:drawing>
          <wp:inline distT="0" distB="0" distL="114300" distR="114300" wp14:anchorId="2FA2560A" wp14:editId="01CB9694">
            <wp:extent cx="4914900" cy="1780540"/>
            <wp:effectExtent l="12700" t="12700" r="25400" b="355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7805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7597855A" w14:textId="77777777" w:rsidR="003E7E7A" w:rsidRDefault="003E7E7A">
      <w:pPr>
        <w:jc w:val="center"/>
      </w:pPr>
    </w:p>
    <w:p w14:paraId="50E3CC23" w14:textId="77777777" w:rsidR="003E7E7A" w:rsidRDefault="00737888">
      <w:pPr>
        <w:numPr>
          <w:ilvl w:val="0"/>
          <w:numId w:val="1"/>
        </w:numPr>
        <w:spacing w:beforeLines="50" w:before="158"/>
        <w:ind w:firstLineChars="200" w:firstLine="480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/>
          <w:sz w:val="24"/>
        </w:rPr>
        <w:t>改完密码，再重新登录</w:t>
      </w:r>
    </w:p>
    <w:p w14:paraId="4E1B354D" w14:textId="77777777" w:rsidR="003E7E7A" w:rsidRDefault="00737888">
      <w:pPr>
        <w:spacing w:beforeLines="50" w:before="158"/>
        <w:ind w:leftChars="200" w:left="420"/>
        <w:rPr>
          <w:rFonts w:ascii="微软雅黑" w:eastAsia="微软雅黑" w:hAnsi="微软雅黑" w:cs="微软雅黑"/>
          <w:sz w:val="24"/>
        </w:rPr>
      </w:pPr>
      <w:r>
        <w:rPr>
          <w:noProof/>
        </w:rPr>
        <w:drawing>
          <wp:inline distT="0" distB="0" distL="114300" distR="114300" wp14:anchorId="7A5C502D" wp14:editId="427CD931">
            <wp:extent cx="5549900" cy="2458720"/>
            <wp:effectExtent l="0" t="0" r="12700" b="5080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rcRect t="4535" b="3893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245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8BBF8" w14:textId="77777777" w:rsidR="003E7E7A" w:rsidRDefault="00737888">
      <w:pPr>
        <w:pStyle w:val="1"/>
        <w:spacing w:line="240" w:lineRule="auto"/>
      </w:pPr>
      <w:bookmarkStart w:id="4" w:name="_Toc30466"/>
      <w:r>
        <w:rPr>
          <w:rFonts w:ascii="微软雅黑" w:eastAsia="微软雅黑" w:hAnsi="微软雅黑" w:cs="微软雅黑" w:hint="eastAsia"/>
          <w:sz w:val="32"/>
          <w:szCs w:val="20"/>
        </w:rPr>
        <w:t>二、</w:t>
      </w:r>
      <w:proofErr w:type="gramStart"/>
      <w:r>
        <w:rPr>
          <w:rFonts w:ascii="微软雅黑" w:eastAsia="微软雅黑" w:hAnsi="微软雅黑" w:cs="微软雅黑" w:hint="eastAsia"/>
          <w:sz w:val="32"/>
          <w:szCs w:val="20"/>
        </w:rPr>
        <w:t>超星网络</w:t>
      </w:r>
      <w:proofErr w:type="gramEnd"/>
      <w:r>
        <w:rPr>
          <w:rFonts w:ascii="微软雅黑" w:eastAsia="微软雅黑" w:hAnsi="微软雅黑" w:cs="微软雅黑" w:hint="eastAsia"/>
          <w:sz w:val="32"/>
          <w:szCs w:val="20"/>
        </w:rPr>
        <w:t>课程学习流程</w:t>
      </w:r>
      <w:bookmarkEnd w:id="0"/>
      <w:bookmarkEnd w:id="4"/>
    </w:p>
    <w:p w14:paraId="09AFC947" w14:textId="77777777" w:rsidR="003E7E7A" w:rsidRDefault="00737888">
      <w:pPr>
        <w:pStyle w:val="3"/>
        <w:numPr>
          <w:ilvl w:val="0"/>
          <w:numId w:val="2"/>
        </w:numPr>
        <w:ind w:firstLine="403"/>
        <w:rPr>
          <w:rFonts w:ascii="微软雅黑" w:eastAsia="微软雅黑" w:hAnsi="微软雅黑" w:cs="微软雅黑" w:hint="default"/>
          <w:sz w:val="24"/>
          <w:szCs w:val="24"/>
        </w:rPr>
      </w:pPr>
      <w:bookmarkStart w:id="5" w:name="_Toc8967"/>
      <w:r>
        <w:rPr>
          <w:rFonts w:ascii="微软雅黑" w:eastAsia="微软雅黑" w:hAnsi="微软雅黑" w:cs="微软雅黑"/>
          <w:sz w:val="24"/>
          <w:szCs w:val="24"/>
        </w:rPr>
        <w:t>课程学习</w:t>
      </w:r>
      <w:bookmarkEnd w:id="5"/>
    </w:p>
    <w:p w14:paraId="37C95467" w14:textId="77777777" w:rsidR="003E7E7A" w:rsidRDefault="00737888">
      <w:pPr>
        <w:ind w:firstLineChars="200" w:firstLine="480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在个人学习空间“课堂”</w:t>
      </w:r>
      <w:r>
        <w:rPr>
          <w:rFonts w:ascii="微软雅黑" w:eastAsia="微软雅黑" w:hAnsi="微软雅黑" w:cs="微软雅黑" w:hint="eastAsia"/>
          <w:sz w:val="24"/>
        </w:rPr>
        <w:t>-</w:t>
      </w:r>
      <w:r>
        <w:rPr>
          <w:rFonts w:ascii="微软雅黑" w:eastAsia="微软雅黑" w:hAnsi="微软雅黑" w:cs="微软雅黑" w:hint="eastAsia"/>
          <w:sz w:val="24"/>
        </w:rPr>
        <w:t>“我学的课”里即可看到所选修的课程，点击课程封面进入课程详细页面，按照顺序完成学习任务。</w:t>
      </w:r>
    </w:p>
    <w:p w14:paraId="41B7C251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noProof/>
          <w:sz w:val="24"/>
        </w:rPr>
        <w:drawing>
          <wp:inline distT="0" distB="0" distL="114300" distR="114300" wp14:anchorId="4AA50D88" wp14:editId="3905075A">
            <wp:extent cx="5533390" cy="2279650"/>
            <wp:effectExtent l="9525" t="9525" r="19685" b="15875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rcRect l="4140"/>
                    <a:stretch>
                      <a:fillRect/>
                    </a:stretch>
                  </pic:blipFill>
                  <pic:spPr>
                    <a:xfrm>
                      <a:off x="0" y="0"/>
                      <a:ext cx="5533390" cy="22796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1A68188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noProof/>
          <w:sz w:val="24"/>
        </w:rPr>
        <w:lastRenderedPageBreak/>
        <w:drawing>
          <wp:inline distT="0" distB="0" distL="114300" distR="114300" wp14:anchorId="10F7E595" wp14:editId="112F4F76">
            <wp:extent cx="5534660" cy="2567305"/>
            <wp:effectExtent l="9525" t="9525" r="18415" b="13970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rcRect l="4140" r="2484"/>
                    <a:stretch>
                      <a:fillRect/>
                    </a:stretch>
                  </pic:blipFill>
                  <pic:spPr>
                    <a:xfrm>
                      <a:off x="0" y="0"/>
                      <a:ext cx="5534660" cy="2567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2BC40BA9" w14:textId="77777777" w:rsidR="003E7E7A" w:rsidRDefault="00737888">
      <w:pPr>
        <w:ind w:firstLineChars="200" w:firstLine="480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点击相应章节，即进入到了学习页面，点击视频播放观看完视频，完成章节测验即可通过本节学习，两个任务点变成绿色后表示此节学习已完成；</w:t>
      </w:r>
      <w:proofErr w:type="gramStart"/>
      <w:r>
        <w:rPr>
          <w:rFonts w:ascii="微软雅黑" w:eastAsia="微软雅黑" w:hAnsi="微软雅黑" w:cs="微软雅黑" w:hint="eastAsia"/>
          <w:sz w:val="24"/>
        </w:rPr>
        <w:t>若任务点不</w:t>
      </w:r>
      <w:proofErr w:type="gramEnd"/>
      <w:r>
        <w:rPr>
          <w:rFonts w:ascii="微软雅黑" w:eastAsia="微软雅黑" w:hAnsi="微软雅黑" w:cs="微软雅黑" w:hint="eastAsia"/>
          <w:sz w:val="24"/>
        </w:rPr>
        <w:t>变绿点击目录章节后的小圈圈（复核按钮），复核后即可，若还是不行请联系在线客服帮忙处理。</w:t>
      </w:r>
    </w:p>
    <w:p w14:paraId="1B00104A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noProof/>
          <w:sz w:val="24"/>
        </w:rPr>
        <w:drawing>
          <wp:inline distT="0" distB="0" distL="114300" distR="114300" wp14:anchorId="5F081C89" wp14:editId="553B9639">
            <wp:extent cx="5060950" cy="2651125"/>
            <wp:effectExtent l="9525" t="9525" r="15875" b="25400"/>
            <wp:docPr id="6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图片 23"/>
                    <pic:cNvPicPr>
                      <a:picLocks noChangeAspect="1"/>
                    </pic:cNvPicPr>
                  </pic:nvPicPr>
                  <pic:blipFill>
                    <a:blip r:embed="rId13"/>
                    <a:srcRect l="3654"/>
                    <a:stretch>
                      <a:fillRect/>
                    </a:stretch>
                  </pic:blipFill>
                  <pic:spPr>
                    <a:xfrm>
                      <a:off x="0" y="0"/>
                      <a:ext cx="5060950" cy="26511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6C7D9BB4" w14:textId="77777777" w:rsidR="003E7E7A" w:rsidRDefault="00737888">
      <w:pPr>
        <w:pStyle w:val="3"/>
        <w:numPr>
          <w:ilvl w:val="0"/>
          <w:numId w:val="2"/>
        </w:numPr>
        <w:rPr>
          <w:rFonts w:ascii="微软雅黑" w:eastAsia="微软雅黑" w:hAnsi="微软雅黑" w:cs="微软雅黑" w:hint="default"/>
          <w:sz w:val="24"/>
          <w:szCs w:val="24"/>
        </w:rPr>
      </w:pPr>
      <w:bookmarkStart w:id="6" w:name="_Toc8657"/>
      <w:r>
        <w:rPr>
          <w:rFonts w:ascii="微软雅黑" w:eastAsia="微软雅黑" w:hAnsi="微软雅黑" w:cs="微软雅黑"/>
          <w:sz w:val="24"/>
          <w:szCs w:val="24"/>
        </w:rPr>
        <w:t>查看课程考核标准和学习进度</w:t>
      </w:r>
      <w:bookmarkEnd w:id="6"/>
    </w:p>
    <w:p w14:paraId="29CB4AC4" w14:textId="77777777" w:rsidR="003E7E7A" w:rsidRDefault="00737888">
      <w:pPr>
        <w:ind w:firstLineChars="200" w:firstLine="480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在学习空间的学习界面里点击打开“进度”，可以查看课程的考核标准以及考核权重比例分配，还能看到自己每项得分情况，也可以了解到自己的进度情况。</w:t>
      </w:r>
    </w:p>
    <w:p w14:paraId="77001D23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noProof/>
          <w:sz w:val="24"/>
        </w:rPr>
        <w:lastRenderedPageBreak/>
        <w:drawing>
          <wp:inline distT="0" distB="0" distL="114300" distR="114300" wp14:anchorId="69FEFC78" wp14:editId="762879C8">
            <wp:extent cx="5490210" cy="1541145"/>
            <wp:effectExtent l="9525" t="9525" r="24765" b="11430"/>
            <wp:docPr id="61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90210" cy="15411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5A6AC30C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noProof/>
          <w:sz w:val="24"/>
        </w:rPr>
        <w:drawing>
          <wp:inline distT="0" distB="0" distL="114300" distR="114300" wp14:anchorId="09D4E6F8" wp14:editId="604C9BA2">
            <wp:extent cx="5520055" cy="2447387"/>
            <wp:effectExtent l="19050" t="19050" r="23495" b="10160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2447387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4CC97C99" w14:textId="77777777" w:rsidR="003E7E7A" w:rsidRDefault="003E7E7A">
      <w:pPr>
        <w:pStyle w:val="3"/>
        <w:numPr>
          <w:ilvl w:val="0"/>
          <w:numId w:val="2"/>
        </w:numPr>
        <w:rPr>
          <w:rFonts w:ascii="微软雅黑" w:eastAsia="微软雅黑" w:hAnsi="微软雅黑" w:cs="微软雅黑" w:hint="default"/>
          <w:sz w:val="24"/>
          <w:szCs w:val="24"/>
        </w:rPr>
        <w:sectPr w:rsidR="003E7E7A">
          <w:footerReference w:type="default" r:id="rId16"/>
          <w:pgSz w:w="11906" w:h="16838"/>
          <w:pgMar w:top="1304" w:right="1247" w:bottom="1304" w:left="1247" w:header="851" w:footer="992" w:gutter="0"/>
          <w:cols w:space="0"/>
          <w:docGrid w:type="lines" w:linePitch="316"/>
        </w:sectPr>
      </w:pPr>
    </w:p>
    <w:p w14:paraId="68BDE03B" w14:textId="77777777" w:rsidR="003E7E7A" w:rsidRDefault="00737888">
      <w:pPr>
        <w:pStyle w:val="3"/>
        <w:numPr>
          <w:ilvl w:val="0"/>
          <w:numId w:val="2"/>
        </w:numPr>
        <w:rPr>
          <w:rFonts w:ascii="微软雅黑" w:eastAsia="微软雅黑" w:hAnsi="微软雅黑" w:cs="微软雅黑" w:hint="default"/>
          <w:sz w:val="24"/>
          <w:szCs w:val="24"/>
        </w:rPr>
      </w:pPr>
      <w:bookmarkStart w:id="7" w:name="_Toc279"/>
      <w:r>
        <w:rPr>
          <w:rFonts w:ascii="微软雅黑" w:eastAsia="微软雅黑" w:hAnsi="微软雅黑" w:cs="微软雅黑"/>
          <w:sz w:val="24"/>
          <w:szCs w:val="24"/>
        </w:rPr>
        <w:lastRenderedPageBreak/>
        <w:t>考试</w:t>
      </w:r>
      <w:bookmarkEnd w:id="7"/>
    </w:p>
    <w:p w14:paraId="575031CA" w14:textId="77777777" w:rsidR="003E7E7A" w:rsidRDefault="00737888">
      <w:pPr>
        <w:numPr>
          <w:ilvl w:val="0"/>
          <w:numId w:val="3"/>
        </w:numPr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网络</w:t>
      </w:r>
      <w:proofErr w:type="gramStart"/>
      <w:r>
        <w:rPr>
          <w:rFonts w:ascii="微软雅黑" w:eastAsia="微软雅黑" w:hAnsi="微软雅黑" w:cs="微软雅黑" w:hint="eastAsia"/>
          <w:sz w:val="24"/>
        </w:rPr>
        <w:t>通识课考试</w:t>
      </w:r>
      <w:proofErr w:type="gramEnd"/>
    </w:p>
    <w:p w14:paraId="3A9303FA" w14:textId="77777777" w:rsidR="003E7E7A" w:rsidRDefault="00737888">
      <w:pPr>
        <w:ind w:firstLineChars="200" w:firstLine="480"/>
        <w:rPr>
          <w:rFonts w:ascii="微软雅黑" w:eastAsia="微软雅黑" w:hAnsi="微软雅黑" w:cs="微软雅黑"/>
          <w:color w:val="FF0000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未完成的考试在“考试”栏会有一个红点标记，点击“考试”栏可以看到课程的考试时间段，完成多少任务点才可考试，以及完成状态等信息，当完成指定任务量后点击“去考试”即可参加考试答题了。</w:t>
      </w:r>
      <w:r>
        <w:rPr>
          <w:rFonts w:ascii="微软雅黑" w:eastAsia="微软雅黑" w:hAnsi="微软雅黑" w:cs="微软雅黑" w:hint="eastAsia"/>
          <w:color w:val="FF0000"/>
          <w:sz w:val="24"/>
        </w:rPr>
        <w:t>（注意：考试请在稳定良好的网络环境下进行，中途不能退出，必须在考试截止时间前提交试卷，否则会导致提交不成功没有成绩）。</w:t>
      </w:r>
    </w:p>
    <w:p w14:paraId="350C4F62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noProof/>
          <w:sz w:val="24"/>
        </w:rPr>
        <w:drawing>
          <wp:inline distT="0" distB="0" distL="114300" distR="114300" wp14:anchorId="63778C89" wp14:editId="7C575821">
            <wp:extent cx="5361305" cy="1617980"/>
            <wp:effectExtent l="9525" t="9525" r="20320" b="10795"/>
            <wp:docPr id="68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图片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61305" cy="16179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344E39F8" w14:textId="77777777" w:rsidR="003E7E7A" w:rsidRDefault="00737888">
      <w:pPr>
        <w:jc w:val="center"/>
        <w:rPr>
          <w:rFonts w:ascii="微软雅黑" w:eastAsia="微软雅黑" w:hAnsi="微软雅黑" w:cs="微软雅黑"/>
          <w:b/>
          <w:bCs/>
          <w:sz w:val="24"/>
        </w:rPr>
      </w:pPr>
      <w:r>
        <w:rPr>
          <w:rFonts w:ascii="微软雅黑" w:eastAsia="微软雅黑" w:hAnsi="微软雅黑" w:cs="微软雅黑" w:hint="eastAsia"/>
          <w:b/>
          <w:bCs/>
          <w:noProof/>
          <w:sz w:val="24"/>
        </w:rPr>
        <w:drawing>
          <wp:inline distT="0" distB="0" distL="114300" distR="114300" wp14:anchorId="3DDCED90" wp14:editId="5F9285A7">
            <wp:extent cx="5674995" cy="2988945"/>
            <wp:effectExtent l="0" t="0" r="1905" b="1905"/>
            <wp:docPr id="6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图片 2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74995" cy="2988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812B0FE" w14:textId="77777777" w:rsidR="003E7E7A" w:rsidRDefault="003E7E7A">
      <w:pPr>
        <w:pStyle w:val="3"/>
        <w:numPr>
          <w:ilvl w:val="0"/>
          <w:numId w:val="2"/>
        </w:numPr>
        <w:rPr>
          <w:rFonts w:ascii="微软雅黑" w:eastAsia="微软雅黑" w:hAnsi="微软雅黑" w:cs="微软雅黑" w:hint="default"/>
          <w:sz w:val="24"/>
          <w:szCs w:val="24"/>
        </w:rPr>
        <w:sectPr w:rsidR="003E7E7A">
          <w:pgSz w:w="11906" w:h="16838"/>
          <w:pgMar w:top="1304" w:right="1247" w:bottom="1304" w:left="1247" w:header="851" w:footer="992" w:gutter="0"/>
          <w:cols w:space="0"/>
          <w:docGrid w:type="lines" w:linePitch="316"/>
        </w:sectPr>
      </w:pPr>
    </w:p>
    <w:p w14:paraId="401CC834" w14:textId="77777777" w:rsidR="003E7E7A" w:rsidRDefault="00737888">
      <w:pPr>
        <w:pStyle w:val="3"/>
        <w:numPr>
          <w:ilvl w:val="0"/>
          <w:numId w:val="2"/>
        </w:numPr>
        <w:rPr>
          <w:rFonts w:ascii="微软雅黑" w:eastAsia="微软雅黑" w:hAnsi="微软雅黑" w:cs="微软雅黑" w:hint="default"/>
          <w:sz w:val="24"/>
          <w:szCs w:val="24"/>
        </w:rPr>
      </w:pPr>
      <w:bookmarkStart w:id="8" w:name="_Toc7111"/>
      <w:r>
        <w:rPr>
          <w:rFonts w:ascii="微软雅黑" w:eastAsia="微软雅黑" w:hAnsi="微软雅黑" w:cs="微软雅黑"/>
          <w:sz w:val="24"/>
          <w:szCs w:val="24"/>
        </w:rPr>
        <w:lastRenderedPageBreak/>
        <w:t>在线客服</w:t>
      </w:r>
      <w:bookmarkEnd w:id="8"/>
    </w:p>
    <w:p w14:paraId="2B395B1E" w14:textId="77777777" w:rsidR="003E7E7A" w:rsidRDefault="00737888">
      <w:pPr>
        <w:ind w:firstLineChars="200" w:firstLine="480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在学习过程中遇到问题（如忘记密码、视频无法播放等），可以在网站首页右下角联系“客服”解决。</w:t>
      </w:r>
    </w:p>
    <w:p w14:paraId="52695AC6" w14:textId="77777777" w:rsidR="003E7E7A" w:rsidRDefault="00737888">
      <w:pPr>
        <w:ind w:firstLineChars="200" w:firstLine="420"/>
        <w:jc w:val="center"/>
        <w:rPr>
          <w:rFonts w:ascii="微软雅黑" w:eastAsia="微软雅黑" w:hAnsi="微软雅黑" w:cs="微软雅黑"/>
          <w:sz w:val="24"/>
        </w:rPr>
      </w:pPr>
      <w:r>
        <w:rPr>
          <w:noProof/>
        </w:rPr>
        <w:drawing>
          <wp:inline distT="0" distB="0" distL="114300" distR="114300" wp14:anchorId="131E376E" wp14:editId="09412FAF">
            <wp:extent cx="5443855" cy="3178175"/>
            <wp:effectExtent l="0" t="0" r="4445" b="3175"/>
            <wp:docPr id="2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43855" cy="317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C45B5" w14:textId="77777777" w:rsidR="003E7E7A" w:rsidRDefault="00737888">
      <w:pPr>
        <w:ind w:firstLineChars="200" w:firstLine="480"/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br w:type="page"/>
      </w:r>
    </w:p>
    <w:p w14:paraId="6D9AFA2E" w14:textId="77777777" w:rsidR="003E7E7A" w:rsidRDefault="00737888">
      <w:pPr>
        <w:pStyle w:val="2"/>
        <w:numPr>
          <w:ilvl w:val="0"/>
          <w:numId w:val="4"/>
        </w:numPr>
        <w:rPr>
          <w:rFonts w:ascii="微软雅黑" w:eastAsia="微软雅黑" w:hAnsi="微软雅黑" w:cs="微软雅黑" w:hint="default"/>
          <w:sz w:val="24"/>
          <w:szCs w:val="24"/>
        </w:rPr>
      </w:pPr>
      <w:bookmarkStart w:id="9" w:name="_Toc15674"/>
      <w:bookmarkStart w:id="10" w:name="_Toc18588"/>
      <w:r>
        <w:rPr>
          <w:rFonts w:ascii="微软雅黑" w:eastAsia="微软雅黑" w:hAnsi="微软雅黑" w:cs="微软雅黑"/>
          <w:sz w:val="24"/>
          <w:szCs w:val="24"/>
        </w:rPr>
        <w:lastRenderedPageBreak/>
        <w:t>手机端“学习通”学习流程</w:t>
      </w:r>
      <w:bookmarkEnd w:id="9"/>
      <w:bookmarkEnd w:id="10"/>
    </w:p>
    <w:p w14:paraId="6D7CB736" w14:textId="77777777" w:rsidR="003E7E7A" w:rsidRDefault="00737888">
      <w:pPr>
        <w:pStyle w:val="3"/>
        <w:numPr>
          <w:ilvl w:val="0"/>
          <w:numId w:val="5"/>
        </w:numPr>
        <w:rPr>
          <w:rFonts w:ascii="微软雅黑" w:eastAsia="微软雅黑" w:hAnsi="微软雅黑" w:cs="微软雅黑" w:hint="default"/>
          <w:sz w:val="24"/>
          <w:szCs w:val="24"/>
        </w:rPr>
      </w:pPr>
      <w:bookmarkStart w:id="11" w:name="_Toc8944"/>
      <w:bookmarkStart w:id="12" w:name="_Toc32670"/>
      <w:r>
        <w:rPr>
          <w:rFonts w:ascii="微软雅黑" w:eastAsia="微软雅黑" w:hAnsi="微软雅黑" w:cs="微软雅黑"/>
          <w:sz w:val="24"/>
          <w:szCs w:val="24"/>
        </w:rPr>
        <w:t>下载登录流程</w:t>
      </w:r>
      <w:bookmarkEnd w:id="11"/>
      <w:bookmarkEnd w:id="12"/>
    </w:p>
    <w:p w14:paraId="648D803C" w14:textId="77777777" w:rsidR="003E7E7A" w:rsidRDefault="00737888">
      <w:pPr>
        <w:numPr>
          <w:ilvl w:val="1"/>
          <w:numId w:val="5"/>
        </w:numPr>
        <w:ind w:left="400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下载安装学习通</w:t>
      </w:r>
      <w:r>
        <w:rPr>
          <w:rFonts w:ascii="微软雅黑" w:eastAsia="微软雅黑" w:hAnsi="微软雅黑" w:cs="微软雅黑" w:hint="eastAsia"/>
          <w:sz w:val="24"/>
        </w:rPr>
        <w:t>app</w:t>
      </w:r>
      <w:r>
        <w:rPr>
          <w:rFonts w:ascii="微软雅黑" w:eastAsia="微软雅黑" w:hAnsi="微软雅黑" w:cs="微软雅黑" w:hint="eastAsia"/>
          <w:sz w:val="24"/>
        </w:rPr>
        <w:t>的三种方法：</w:t>
      </w:r>
    </w:p>
    <w:p w14:paraId="237D741C" w14:textId="77777777" w:rsidR="003E7E7A" w:rsidRDefault="00737888">
      <w:pPr>
        <w:ind w:firstLineChars="200" w:firstLine="480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（</w:t>
      </w:r>
      <w:r>
        <w:rPr>
          <w:rFonts w:ascii="微软雅黑" w:eastAsia="微软雅黑" w:hAnsi="微软雅黑" w:cs="微软雅黑" w:hint="eastAsia"/>
          <w:sz w:val="24"/>
        </w:rPr>
        <w:t>1</w:t>
      </w:r>
      <w:r>
        <w:rPr>
          <w:rFonts w:ascii="微软雅黑" w:eastAsia="微软雅黑" w:hAnsi="微软雅黑" w:cs="微软雅黑" w:hint="eastAsia"/>
          <w:sz w:val="24"/>
        </w:rPr>
        <w:t>）</w:t>
      </w:r>
      <w:proofErr w:type="gramStart"/>
      <w:r>
        <w:rPr>
          <w:rFonts w:ascii="微软雅黑" w:eastAsia="微软雅黑" w:hAnsi="微软雅黑" w:cs="微软雅黑" w:hint="eastAsia"/>
          <w:sz w:val="24"/>
        </w:rPr>
        <w:t>用微信扫一扫</w:t>
      </w:r>
      <w:proofErr w:type="gramEnd"/>
      <w:r>
        <w:rPr>
          <w:rFonts w:ascii="微软雅黑" w:eastAsia="微软雅黑" w:hAnsi="微软雅黑" w:cs="微软雅黑" w:hint="eastAsia"/>
          <w:sz w:val="24"/>
        </w:rPr>
        <w:t>下图二维码，在浏览器中打开的界面进行下载；（</w:t>
      </w:r>
      <w:r>
        <w:rPr>
          <w:rFonts w:ascii="微软雅黑" w:eastAsia="微软雅黑" w:hAnsi="微软雅黑" w:cs="微软雅黑" w:hint="eastAsia"/>
          <w:sz w:val="24"/>
        </w:rPr>
        <w:t>2</w:t>
      </w:r>
      <w:r>
        <w:rPr>
          <w:rFonts w:ascii="微软雅黑" w:eastAsia="微软雅黑" w:hAnsi="微软雅黑" w:cs="微软雅黑" w:hint="eastAsia"/>
          <w:sz w:val="24"/>
        </w:rPr>
        <w:t>）用手机浏览器打开</w:t>
      </w:r>
      <w:hyperlink r:id="rId20" w:history="1">
        <w:r>
          <w:rPr>
            <w:rFonts w:ascii="微软雅黑" w:eastAsia="微软雅黑" w:hAnsi="微软雅黑" w:cs="微软雅黑" w:hint="eastAsia"/>
            <w:sz w:val="24"/>
          </w:rPr>
          <w:t>http://app.chaoxing.com</w:t>
        </w:r>
      </w:hyperlink>
      <w:r>
        <w:rPr>
          <w:rFonts w:ascii="微软雅黑" w:eastAsia="微软雅黑" w:hAnsi="微软雅黑" w:cs="微软雅黑" w:hint="eastAsia"/>
          <w:sz w:val="24"/>
        </w:rPr>
        <w:t xml:space="preserve"> </w:t>
      </w:r>
      <w:r>
        <w:rPr>
          <w:rFonts w:ascii="微软雅黑" w:eastAsia="微软雅黑" w:hAnsi="微软雅黑" w:cs="微软雅黑" w:hint="eastAsia"/>
          <w:sz w:val="24"/>
        </w:rPr>
        <w:t>进行下载；（</w:t>
      </w:r>
      <w:r>
        <w:rPr>
          <w:rFonts w:ascii="微软雅黑" w:eastAsia="微软雅黑" w:hAnsi="微软雅黑" w:cs="微软雅黑" w:hint="eastAsia"/>
          <w:sz w:val="24"/>
        </w:rPr>
        <w:t>3</w:t>
      </w:r>
      <w:r>
        <w:rPr>
          <w:rFonts w:ascii="微软雅黑" w:eastAsia="微软雅黑" w:hAnsi="微软雅黑" w:cs="微软雅黑" w:hint="eastAsia"/>
          <w:sz w:val="24"/>
        </w:rPr>
        <w:t>）手机应用商城搜索“学习通”进行下载。</w:t>
      </w:r>
    </w:p>
    <w:p w14:paraId="1EDC28BF" w14:textId="77777777" w:rsidR="003E7E7A" w:rsidRDefault="00737888">
      <w:pPr>
        <w:ind w:left="400"/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noProof/>
          <w:sz w:val="24"/>
        </w:rPr>
        <w:drawing>
          <wp:inline distT="0" distB="0" distL="114300" distR="114300" wp14:anchorId="24CF134F" wp14:editId="37248329">
            <wp:extent cx="1713230" cy="1713230"/>
            <wp:effectExtent l="0" t="0" r="1270" b="1270"/>
            <wp:docPr id="17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3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F13E14E" w14:textId="77777777" w:rsidR="003E7E7A" w:rsidRDefault="00737888">
      <w:pPr>
        <w:ind w:firstLineChars="200" w:firstLine="480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安装打开后点击“我的”上方灰色头像进行登录，进入注册登录界面，选择“新</w:t>
      </w:r>
      <w:r>
        <w:rPr>
          <w:rFonts w:ascii="微软雅黑" w:eastAsia="微软雅黑" w:hAnsi="微软雅黑" w:cs="微软雅黑" w:hint="eastAsia"/>
          <w:sz w:val="24"/>
        </w:rPr>
        <w:t>用户注册”，输入手机号并获取验证码，设置登录密码。</w:t>
      </w:r>
    </w:p>
    <w:p w14:paraId="38B756D6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noProof/>
          <w:sz w:val="24"/>
        </w:rPr>
        <w:drawing>
          <wp:inline distT="0" distB="0" distL="114300" distR="114300" wp14:anchorId="0EC87DFC" wp14:editId="3C95E7F7">
            <wp:extent cx="5836920" cy="3524885"/>
            <wp:effectExtent l="0" t="0" r="11430" b="18415"/>
            <wp:docPr id="38" name="图片 9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9" descr="C:\Users\Administrator\Desktop\图片1.png图片1"/>
                    <pic:cNvPicPr>
                      <a:picLocks noChangeAspect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6920" cy="35248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C8B1FFD" w14:textId="77777777" w:rsidR="003E7E7A" w:rsidRDefault="00737888">
      <w:pPr>
        <w:ind w:firstLineChars="200" w:firstLine="480"/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lastRenderedPageBreak/>
        <w:t xml:space="preserve">1.2 </w:t>
      </w:r>
      <w:r>
        <w:rPr>
          <w:rFonts w:ascii="微软雅黑" w:eastAsia="微软雅黑" w:hAnsi="微软雅黑" w:cs="微软雅黑" w:hint="eastAsia"/>
          <w:sz w:val="24"/>
        </w:rPr>
        <w:t>绑定单位信息</w:t>
      </w:r>
    </w:p>
    <w:p w14:paraId="30571B5B" w14:textId="77777777" w:rsidR="003E7E7A" w:rsidRDefault="00737888">
      <w:pPr>
        <w:ind w:firstLineChars="200" w:firstLine="480"/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t>获取验证码后，填写学校名称、选择角色“学生”，填写学号和真实姓名即可。</w:t>
      </w:r>
    </w:p>
    <w:p w14:paraId="18C14203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noProof/>
          <w:sz w:val="24"/>
        </w:rPr>
        <w:drawing>
          <wp:inline distT="0" distB="0" distL="114300" distR="114300" wp14:anchorId="5DF0CA24" wp14:editId="7987B7FE">
            <wp:extent cx="5026660" cy="3076575"/>
            <wp:effectExtent l="0" t="0" r="2540" b="9525"/>
            <wp:docPr id="39" name="图片 39" descr="C:\Users\Administrator\Desktop\图片1.png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 descr="C:\Users\Administrator\Desktop\图片1.png图片1"/>
                    <pic:cNvPicPr>
                      <a:picLocks noChangeAspect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666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E194C" w14:textId="77777777" w:rsidR="003E7E7A" w:rsidRDefault="00737888">
      <w:pPr>
        <w:pStyle w:val="3"/>
        <w:numPr>
          <w:ilvl w:val="0"/>
          <w:numId w:val="6"/>
        </w:numPr>
        <w:rPr>
          <w:rFonts w:ascii="微软雅黑" w:eastAsia="微软雅黑" w:hAnsi="微软雅黑" w:cs="微软雅黑" w:hint="default"/>
          <w:sz w:val="24"/>
          <w:szCs w:val="24"/>
        </w:rPr>
      </w:pPr>
      <w:bookmarkStart w:id="13" w:name="_Toc4893"/>
      <w:bookmarkStart w:id="14" w:name="_Toc18090"/>
      <w:bookmarkStart w:id="15" w:name="_Toc22390"/>
      <w:r>
        <w:rPr>
          <w:rFonts w:ascii="微软雅黑" w:eastAsia="微软雅黑" w:hAnsi="微软雅黑" w:cs="微软雅黑"/>
          <w:sz w:val="24"/>
          <w:szCs w:val="24"/>
        </w:rPr>
        <w:t>网络</w:t>
      </w:r>
      <w:r>
        <w:rPr>
          <w:rFonts w:ascii="微软雅黑" w:eastAsia="微软雅黑" w:hAnsi="微软雅黑" w:cs="微软雅黑"/>
          <w:sz w:val="24"/>
          <w:szCs w:val="24"/>
        </w:rPr>
        <w:t>课程学习</w:t>
      </w:r>
      <w:bookmarkEnd w:id="13"/>
      <w:bookmarkEnd w:id="14"/>
      <w:bookmarkEnd w:id="15"/>
    </w:p>
    <w:p w14:paraId="3CED58E5" w14:textId="77777777" w:rsidR="003E7E7A" w:rsidRDefault="00737888">
      <w:pPr>
        <w:pStyle w:val="4"/>
        <w:numPr>
          <w:ilvl w:val="1"/>
          <w:numId w:val="6"/>
        </w:numPr>
        <w:spacing w:line="240" w:lineRule="auto"/>
        <w:rPr>
          <w:rFonts w:ascii="微软雅黑" w:eastAsia="微软雅黑" w:hAnsi="微软雅黑" w:cs="微软雅黑"/>
          <w:sz w:val="24"/>
        </w:rPr>
      </w:pPr>
      <w:bookmarkStart w:id="16" w:name="_Toc17103"/>
      <w:bookmarkStart w:id="17" w:name="_Toc32658"/>
      <w:r>
        <w:rPr>
          <w:rFonts w:ascii="微软雅黑" w:eastAsia="微软雅黑" w:hAnsi="微软雅黑" w:cs="微软雅黑" w:hint="eastAsia"/>
          <w:sz w:val="24"/>
        </w:rPr>
        <w:t>观看教学视频</w:t>
      </w:r>
      <w:r>
        <w:rPr>
          <w:rFonts w:ascii="微软雅黑" w:eastAsia="微软雅黑" w:hAnsi="微软雅黑" w:cs="微软雅黑" w:hint="eastAsia"/>
          <w:sz w:val="24"/>
        </w:rPr>
        <w:t>+</w:t>
      </w:r>
      <w:r>
        <w:rPr>
          <w:rFonts w:ascii="微软雅黑" w:eastAsia="微软雅黑" w:hAnsi="微软雅黑" w:cs="微软雅黑" w:hint="eastAsia"/>
          <w:sz w:val="24"/>
        </w:rPr>
        <w:t>完成章节测验</w:t>
      </w:r>
      <w:bookmarkEnd w:id="16"/>
      <w:bookmarkEnd w:id="17"/>
    </w:p>
    <w:p w14:paraId="78780C53" w14:textId="77777777" w:rsidR="003E7E7A" w:rsidRDefault="00737888">
      <w:pPr>
        <w:pStyle w:val="a5"/>
        <w:widowControl/>
        <w:numPr>
          <w:ilvl w:val="0"/>
          <w:numId w:val="7"/>
        </w:numPr>
        <w:spacing w:beforeAutospacing="0" w:afterAutospacing="0"/>
        <w:ind w:firstLineChars="200" w:firstLine="48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课程学习：登录后，有两种入口均可进入课程列表。</w:t>
      </w:r>
    </w:p>
    <w:p w14:paraId="307DC2C4" w14:textId="77777777" w:rsidR="003E7E7A" w:rsidRDefault="00737888">
      <w:pPr>
        <w:pStyle w:val="a5"/>
        <w:widowControl/>
        <w:spacing w:beforeAutospacing="0" w:afterAutospacing="0"/>
        <w:ind w:leftChars="200" w:left="420" w:firstLineChars="200" w:firstLine="48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方法</w:t>
      </w:r>
      <w:proofErr w:type="gramStart"/>
      <w:r>
        <w:rPr>
          <w:rFonts w:ascii="微软雅黑" w:eastAsia="微软雅黑" w:hAnsi="微软雅黑" w:cs="微软雅黑" w:hint="eastAsia"/>
        </w:rPr>
        <w:t>一</w:t>
      </w:r>
      <w:proofErr w:type="gramEnd"/>
      <w:r>
        <w:rPr>
          <w:rFonts w:ascii="微软雅黑" w:eastAsia="微软雅黑" w:hAnsi="微软雅黑" w:cs="微软雅黑" w:hint="eastAsia"/>
        </w:rPr>
        <w:t>：首页</w:t>
      </w:r>
      <w:r>
        <w:rPr>
          <w:rFonts w:ascii="黑体" w:eastAsia="黑体" w:hAnsi="黑体" w:cs="黑体" w:hint="eastAsia"/>
        </w:rPr>
        <w:t>——</w:t>
      </w:r>
      <w:r>
        <w:rPr>
          <w:rFonts w:ascii="微软雅黑" w:eastAsia="微软雅黑" w:hAnsi="微软雅黑" w:cs="微软雅黑" w:hint="eastAsia"/>
        </w:rPr>
        <w:t>课程；方法二：我的</w:t>
      </w:r>
      <w:r>
        <w:rPr>
          <w:rFonts w:ascii="黑体" w:eastAsia="黑体" w:hAnsi="黑体" w:cs="黑体" w:hint="eastAsia"/>
        </w:rPr>
        <w:t>——</w:t>
      </w:r>
      <w:r>
        <w:rPr>
          <w:rFonts w:ascii="微软雅黑" w:eastAsia="微软雅黑" w:hAnsi="微软雅黑" w:cs="微软雅黑" w:hint="eastAsia"/>
        </w:rPr>
        <w:t>课程。</w:t>
      </w:r>
    </w:p>
    <w:p w14:paraId="63A5A15B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noProof/>
          <w:sz w:val="24"/>
        </w:rPr>
        <w:drawing>
          <wp:inline distT="0" distB="0" distL="114300" distR="114300" wp14:anchorId="66AA8135" wp14:editId="362BCADC">
            <wp:extent cx="4128135" cy="2720340"/>
            <wp:effectExtent l="0" t="0" r="5715" b="3810"/>
            <wp:docPr id="40" name="图片 40" descr="8e335969186abffc04fa983271fd6a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 descr="8e335969186abffc04fa983271fd6a1a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28135" cy="2720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2C1D30" w14:textId="77777777" w:rsidR="003E7E7A" w:rsidRDefault="00737888">
      <w:pPr>
        <w:ind w:firstLineChars="200" w:firstLine="480"/>
        <w:jc w:val="left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lastRenderedPageBreak/>
        <w:t>点课程封面，即可进入课程学习界面。在“章节”点击任</w:t>
      </w:r>
      <w:proofErr w:type="gramStart"/>
      <w:r>
        <w:rPr>
          <w:rFonts w:ascii="微软雅黑" w:eastAsia="微软雅黑" w:hAnsi="微软雅黑" w:cs="微软雅黑" w:hint="eastAsia"/>
          <w:sz w:val="24"/>
        </w:rPr>
        <w:t>一</w:t>
      </w:r>
      <w:proofErr w:type="gramEnd"/>
      <w:r>
        <w:rPr>
          <w:rFonts w:ascii="微软雅黑" w:eastAsia="微软雅黑" w:hAnsi="微软雅黑" w:cs="微软雅黑" w:hint="eastAsia"/>
          <w:sz w:val="24"/>
        </w:rPr>
        <w:t>小标题，即可开始观看这一小节的教学视频，完成相应章节测验。</w:t>
      </w:r>
    </w:p>
    <w:p w14:paraId="0B68A151" w14:textId="77777777" w:rsidR="003E7E7A" w:rsidRDefault="00737888">
      <w:pPr>
        <w:pStyle w:val="a5"/>
        <w:widowControl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 wp14:anchorId="49123662" wp14:editId="5ABD2CFC">
            <wp:extent cx="5916295" cy="3183255"/>
            <wp:effectExtent l="0" t="0" r="12065" b="1905"/>
            <wp:docPr id="41" name="图片 41" descr="37258b528895b8f074c0518c987a6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37258b528895b8f074c0518c987a619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16295" cy="318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162F6" w14:textId="77777777" w:rsidR="003E7E7A" w:rsidRDefault="00737888">
      <w:pPr>
        <w:pStyle w:val="a5"/>
        <w:widowControl/>
        <w:spacing w:beforeAutospacing="0" w:afterAutospacing="0"/>
        <w:ind w:firstLineChars="200" w:firstLine="48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在学习过程中有任何的奇思妙想都可以通过“笔记”记录下来哦</w:t>
      </w:r>
      <w:r>
        <w:rPr>
          <w:rFonts w:ascii="微软雅黑" w:eastAsia="微软雅黑" w:hAnsi="微软雅黑" w:cs="微软雅黑" w:hint="eastAsia"/>
        </w:rPr>
        <w:t>~</w:t>
      </w:r>
    </w:p>
    <w:p w14:paraId="783E5C98" w14:textId="77777777" w:rsidR="003E7E7A" w:rsidRDefault="00737888">
      <w:pPr>
        <w:pStyle w:val="a5"/>
        <w:widowControl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 wp14:anchorId="2673A228" wp14:editId="3D208D82">
            <wp:extent cx="3778250" cy="3743960"/>
            <wp:effectExtent l="0" t="0" r="12700" b="8890"/>
            <wp:docPr id="42" name="图片 42" descr="f566727fc2e6a19db56049f24825ea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f566727fc2e6a19db56049f24825ea4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731C46" w14:textId="77777777" w:rsidR="003E7E7A" w:rsidRDefault="00737888">
      <w:pPr>
        <w:pStyle w:val="4"/>
        <w:numPr>
          <w:ilvl w:val="1"/>
          <w:numId w:val="6"/>
        </w:numPr>
        <w:spacing w:before="0" w:after="0" w:line="240" w:lineRule="auto"/>
        <w:rPr>
          <w:rFonts w:ascii="微软雅黑" w:eastAsia="微软雅黑" w:hAnsi="微软雅黑" w:cs="微软雅黑"/>
          <w:sz w:val="24"/>
        </w:rPr>
      </w:pPr>
      <w:bookmarkStart w:id="18" w:name="_Toc21159"/>
      <w:bookmarkStart w:id="19" w:name="_Toc16548"/>
      <w:r>
        <w:rPr>
          <w:rFonts w:ascii="微软雅黑" w:eastAsia="微软雅黑" w:hAnsi="微软雅黑" w:cs="微软雅黑" w:hint="eastAsia"/>
          <w:sz w:val="24"/>
        </w:rPr>
        <w:lastRenderedPageBreak/>
        <w:t>参与讨论</w:t>
      </w:r>
      <w:bookmarkEnd w:id="18"/>
      <w:bookmarkEnd w:id="19"/>
    </w:p>
    <w:p w14:paraId="5A105004" w14:textId="77777777" w:rsidR="003E7E7A" w:rsidRDefault="00737888">
      <w:pPr>
        <w:pStyle w:val="a5"/>
        <w:widowControl/>
        <w:spacing w:beforeAutospacing="0" w:afterAutospacing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    </w:t>
      </w:r>
      <w:r>
        <w:rPr>
          <w:rFonts w:ascii="微软雅黑" w:eastAsia="微软雅黑" w:hAnsi="微软雅黑" w:cs="微软雅黑" w:hint="eastAsia"/>
        </w:rPr>
        <w:t>在“任务”栏，点击“讨论”，即可进入课程讨论区。在讨论区点击右上方的编辑按钮，编辑话题，就可以和老师、同学们一起交流分享自己的学习心得啦。</w:t>
      </w:r>
    </w:p>
    <w:p w14:paraId="3EDA9833" w14:textId="77777777" w:rsidR="003E7E7A" w:rsidRDefault="00737888">
      <w:pPr>
        <w:jc w:val="center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noProof/>
          <w:sz w:val="24"/>
        </w:rPr>
        <w:drawing>
          <wp:inline distT="0" distB="0" distL="114300" distR="114300" wp14:anchorId="24E177D0" wp14:editId="78BE3A41">
            <wp:extent cx="4086860" cy="2745105"/>
            <wp:effectExtent l="0" t="0" r="8890" b="17145"/>
            <wp:docPr id="43" name="图片 4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086860" cy="274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DA1D6" w14:textId="77777777" w:rsidR="003E7E7A" w:rsidRDefault="00737888">
      <w:pPr>
        <w:pStyle w:val="4"/>
        <w:numPr>
          <w:ilvl w:val="1"/>
          <w:numId w:val="6"/>
        </w:numPr>
        <w:spacing w:before="0" w:after="0" w:line="240" w:lineRule="auto"/>
        <w:rPr>
          <w:rFonts w:ascii="微软雅黑" w:eastAsia="微软雅黑" w:hAnsi="微软雅黑" w:cs="微软雅黑"/>
          <w:sz w:val="24"/>
        </w:rPr>
      </w:pPr>
      <w:bookmarkStart w:id="20" w:name="_Toc14400"/>
      <w:bookmarkStart w:id="21" w:name="_Toc28297"/>
      <w:r>
        <w:rPr>
          <w:rFonts w:ascii="微软雅黑" w:eastAsia="微软雅黑" w:hAnsi="微软雅黑" w:cs="微软雅黑" w:hint="eastAsia"/>
          <w:sz w:val="24"/>
        </w:rPr>
        <w:t>参加课程考试</w:t>
      </w:r>
      <w:bookmarkEnd w:id="20"/>
      <w:bookmarkEnd w:id="21"/>
      <w:r>
        <w:rPr>
          <w:rFonts w:ascii="微软雅黑" w:eastAsia="微软雅黑" w:hAnsi="微软雅黑" w:cs="微软雅黑" w:hint="eastAsia"/>
          <w:sz w:val="24"/>
        </w:rPr>
        <w:t xml:space="preserve"> </w:t>
      </w:r>
    </w:p>
    <w:p w14:paraId="1D066942" w14:textId="77777777" w:rsidR="003E7E7A" w:rsidRDefault="00737888">
      <w:pPr>
        <w:pStyle w:val="a5"/>
        <w:widowControl/>
        <w:spacing w:beforeAutospacing="0" w:afterAutospacing="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 xml:space="preserve">     </w:t>
      </w:r>
      <w:r>
        <w:rPr>
          <w:rFonts w:ascii="微软雅黑" w:eastAsia="微软雅黑" w:hAnsi="微软雅黑" w:cs="微软雅黑" w:hint="eastAsia"/>
        </w:rPr>
        <w:t>在“任务”栏——“考试”，可以看到课程考试的相关信息，点击“开始考试”就可以啦！【温馨提醒】同学们要多关注任务这里的消息，在规定的时间参加课程考</w:t>
      </w:r>
      <w:r>
        <w:rPr>
          <w:rFonts w:ascii="微软雅黑" w:eastAsia="微软雅黑" w:hAnsi="微软雅黑" w:cs="微软雅黑" w:hint="eastAsia"/>
        </w:rPr>
        <w:t>试，以免延误课程分数的获取。</w:t>
      </w:r>
    </w:p>
    <w:p w14:paraId="1A00CCA4" w14:textId="77777777" w:rsidR="003E7E7A" w:rsidRDefault="00737888">
      <w:pPr>
        <w:pStyle w:val="a5"/>
        <w:widowControl/>
        <w:spacing w:beforeAutospacing="0" w:afterAutospacing="0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 wp14:anchorId="34CDCBB2" wp14:editId="560C3DB6">
            <wp:extent cx="3063240" cy="3057525"/>
            <wp:effectExtent l="0" t="0" r="3810" b="9525"/>
            <wp:docPr id="44" name="图片 4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2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06324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763E1" w14:textId="77777777" w:rsidR="003E7E7A" w:rsidRDefault="003E7E7A">
      <w:pPr>
        <w:pStyle w:val="4"/>
        <w:numPr>
          <w:ilvl w:val="1"/>
          <w:numId w:val="6"/>
        </w:numPr>
        <w:spacing w:line="240" w:lineRule="auto"/>
        <w:rPr>
          <w:rFonts w:ascii="微软雅黑" w:eastAsia="微软雅黑" w:hAnsi="微软雅黑" w:cs="微软雅黑"/>
          <w:sz w:val="24"/>
        </w:rPr>
        <w:sectPr w:rsidR="003E7E7A">
          <w:pgSz w:w="11906" w:h="16838"/>
          <w:pgMar w:top="1304" w:right="1247" w:bottom="1304" w:left="1247" w:header="851" w:footer="992" w:gutter="0"/>
          <w:cols w:space="0"/>
          <w:docGrid w:type="lines" w:linePitch="316"/>
        </w:sectPr>
      </w:pPr>
      <w:bookmarkStart w:id="22" w:name="_Toc17"/>
    </w:p>
    <w:p w14:paraId="357F8056" w14:textId="77777777" w:rsidR="003E7E7A" w:rsidRDefault="00737888">
      <w:pPr>
        <w:pStyle w:val="4"/>
        <w:numPr>
          <w:ilvl w:val="1"/>
          <w:numId w:val="6"/>
        </w:numPr>
        <w:spacing w:line="240" w:lineRule="auto"/>
        <w:rPr>
          <w:rFonts w:ascii="微软雅黑" w:eastAsia="微软雅黑" w:hAnsi="微软雅黑" w:cs="微软雅黑"/>
          <w:sz w:val="24"/>
        </w:rPr>
      </w:pPr>
      <w:bookmarkStart w:id="23" w:name="_Toc3268"/>
      <w:r>
        <w:rPr>
          <w:rFonts w:ascii="微软雅黑" w:eastAsia="微软雅黑" w:hAnsi="微软雅黑" w:cs="微软雅黑" w:hint="eastAsia"/>
          <w:sz w:val="24"/>
        </w:rPr>
        <w:lastRenderedPageBreak/>
        <w:t>更多</w:t>
      </w:r>
      <w:bookmarkEnd w:id="22"/>
      <w:bookmarkEnd w:id="23"/>
    </w:p>
    <w:p w14:paraId="776B35A9" w14:textId="77777777" w:rsidR="003E7E7A" w:rsidRDefault="00737888">
      <w:pPr>
        <w:pStyle w:val="a5"/>
        <w:widowControl/>
        <w:spacing w:beforeAutospacing="0" w:afterAutospacing="0"/>
        <w:ind w:firstLineChars="200" w:firstLine="48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在“更多”可以查看课程简介、课程时间、考试安排、考核标准和当前课程的分。</w:t>
      </w:r>
    </w:p>
    <w:p w14:paraId="66F68D1A" w14:textId="77777777" w:rsidR="003E7E7A" w:rsidRDefault="00737888">
      <w:pPr>
        <w:pStyle w:val="a5"/>
        <w:widowControl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 wp14:anchorId="2EA844FD" wp14:editId="086B5789">
            <wp:extent cx="2285365" cy="6466205"/>
            <wp:effectExtent l="0" t="0" r="635" b="10795"/>
            <wp:docPr id="45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IMG_256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285365" cy="6466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1B901044" w14:textId="77777777" w:rsidR="003E7E7A" w:rsidRDefault="003E7E7A">
      <w:pPr>
        <w:pStyle w:val="5"/>
        <w:numPr>
          <w:ilvl w:val="2"/>
          <w:numId w:val="6"/>
        </w:numPr>
        <w:spacing w:line="240" w:lineRule="auto"/>
        <w:rPr>
          <w:rFonts w:ascii="微软雅黑" w:eastAsia="微软雅黑" w:hAnsi="微软雅黑" w:cs="微软雅黑"/>
          <w:sz w:val="24"/>
        </w:rPr>
        <w:sectPr w:rsidR="003E7E7A">
          <w:pgSz w:w="11906" w:h="16838"/>
          <w:pgMar w:top="1304" w:right="1247" w:bottom="1304" w:left="1247" w:header="851" w:footer="992" w:gutter="0"/>
          <w:cols w:space="0"/>
          <w:docGrid w:type="lines" w:linePitch="316"/>
        </w:sectPr>
      </w:pPr>
      <w:bookmarkStart w:id="24" w:name="_Toc1437"/>
    </w:p>
    <w:p w14:paraId="00CCB0D0" w14:textId="77777777" w:rsidR="003E7E7A" w:rsidRDefault="00737888">
      <w:pPr>
        <w:pStyle w:val="5"/>
        <w:numPr>
          <w:ilvl w:val="2"/>
          <w:numId w:val="6"/>
        </w:numPr>
        <w:spacing w:line="240" w:lineRule="auto"/>
        <w:rPr>
          <w:rFonts w:ascii="微软雅黑" w:eastAsia="微软雅黑" w:hAnsi="微软雅黑" w:cs="微软雅黑"/>
          <w:sz w:val="24"/>
        </w:rPr>
      </w:pPr>
      <w:r>
        <w:rPr>
          <w:rFonts w:ascii="微软雅黑" w:eastAsia="微软雅黑" w:hAnsi="微软雅黑" w:cs="微软雅黑" w:hint="eastAsia"/>
          <w:sz w:val="24"/>
        </w:rPr>
        <w:lastRenderedPageBreak/>
        <w:t>查阅课程资料</w:t>
      </w:r>
      <w:bookmarkEnd w:id="24"/>
    </w:p>
    <w:p w14:paraId="47A7C034" w14:textId="77777777" w:rsidR="003E7E7A" w:rsidRDefault="00737888">
      <w:pPr>
        <w:pStyle w:val="a5"/>
        <w:widowControl/>
        <w:spacing w:beforeAutospacing="0" w:afterAutospacing="0"/>
        <w:ind w:firstLineChars="200" w:firstLine="48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点击“更多”</w:t>
      </w:r>
      <w:r>
        <w:rPr>
          <w:rFonts w:ascii="黑体" w:eastAsia="黑体" w:hAnsi="黑体" w:cs="黑体" w:hint="eastAsia"/>
        </w:rPr>
        <w:t>——</w:t>
      </w:r>
      <w:r>
        <w:rPr>
          <w:rFonts w:ascii="微软雅黑" w:eastAsia="微软雅黑" w:hAnsi="微软雅黑" w:cs="微软雅黑" w:hint="eastAsia"/>
        </w:rPr>
        <w:t>“资料”，可以查阅教师上传的课程拓展学习资料。</w:t>
      </w:r>
    </w:p>
    <w:p w14:paraId="09855DEA" w14:textId="77777777" w:rsidR="003E7E7A" w:rsidRDefault="00737888">
      <w:pPr>
        <w:pStyle w:val="a5"/>
        <w:widowControl/>
        <w:spacing w:beforeAutospacing="0" w:afterAutospacing="0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 wp14:anchorId="1909CA09" wp14:editId="279875A4">
            <wp:extent cx="4364355" cy="2873375"/>
            <wp:effectExtent l="0" t="0" r="17145" b="3175"/>
            <wp:docPr id="46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" descr="IMG_256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364355" cy="287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5C70A2D6" w14:textId="77777777" w:rsidR="003E7E7A" w:rsidRDefault="00737888">
      <w:pPr>
        <w:pStyle w:val="5"/>
        <w:numPr>
          <w:ilvl w:val="2"/>
          <w:numId w:val="6"/>
        </w:numPr>
        <w:spacing w:line="240" w:lineRule="auto"/>
        <w:rPr>
          <w:rFonts w:ascii="微软雅黑" w:eastAsia="微软雅黑" w:hAnsi="微软雅黑" w:cs="微软雅黑"/>
          <w:sz w:val="24"/>
        </w:rPr>
      </w:pPr>
      <w:bookmarkStart w:id="25" w:name="_Toc18812"/>
      <w:r>
        <w:rPr>
          <w:rFonts w:ascii="微软雅黑" w:eastAsia="微软雅黑" w:hAnsi="微软雅黑" w:cs="微软雅黑" w:hint="eastAsia"/>
          <w:sz w:val="24"/>
        </w:rPr>
        <w:t>课程答疑</w:t>
      </w:r>
      <w:bookmarkEnd w:id="25"/>
    </w:p>
    <w:p w14:paraId="6823DADC" w14:textId="77777777" w:rsidR="003E7E7A" w:rsidRDefault="00737888">
      <w:pPr>
        <w:pStyle w:val="a5"/>
        <w:widowControl/>
        <w:spacing w:beforeAutospacing="0" w:afterAutospacing="0"/>
        <w:ind w:firstLineChars="200" w:firstLine="48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如果同学们在学习中遇到有关于课程内容的问题，在“更多”</w:t>
      </w:r>
      <w:r>
        <w:rPr>
          <w:rFonts w:ascii="黑体" w:eastAsia="黑体" w:hAnsi="黑体" w:cs="黑体" w:hint="eastAsia"/>
        </w:rPr>
        <w:t>——</w:t>
      </w:r>
      <w:r>
        <w:rPr>
          <w:rFonts w:ascii="微软雅黑" w:eastAsia="微软雅黑" w:hAnsi="微软雅黑" w:cs="微软雅黑" w:hint="eastAsia"/>
        </w:rPr>
        <w:t>“答疑”进行提问，会有专业的助教老师为大家解答。</w:t>
      </w:r>
    </w:p>
    <w:p w14:paraId="42901213" w14:textId="77777777" w:rsidR="003E7E7A" w:rsidRDefault="00737888">
      <w:pPr>
        <w:pStyle w:val="a5"/>
        <w:widowControl/>
        <w:spacing w:beforeAutospacing="0" w:afterAutospacing="0"/>
        <w:ind w:firstLineChars="200" w:firstLine="480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 wp14:anchorId="1EE5DB2A" wp14:editId="731591C7">
            <wp:extent cx="3051175" cy="3021330"/>
            <wp:effectExtent l="0" t="0" r="15875" b="7620"/>
            <wp:docPr id="47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" descr="IMG_256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51175" cy="30213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C1228D0" w14:textId="77777777" w:rsidR="003E7E7A" w:rsidRDefault="00737888">
      <w:pPr>
        <w:pStyle w:val="5"/>
        <w:numPr>
          <w:ilvl w:val="2"/>
          <w:numId w:val="6"/>
        </w:numPr>
        <w:spacing w:line="240" w:lineRule="auto"/>
        <w:rPr>
          <w:rFonts w:ascii="微软雅黑" w:eastAsia="微软雅黑" w:hAnsi="微软雅黑" w:cs="微软雅黑"/>
          <w:sz w:val="24"/>
        </w:rPr>
      </w:pPr>
      <w:bookmarkStart w:id="26" w:name="_Toc14211"/>
      <w:r>
        <w:rPr>
          <w:rFonts w:ascii="微软雅黑" w:eastAsia="微软雅黑" w:hAnsi="微软雅黑" w:cs="微软雅黑" w:hint="eastAsia"/>
          <w:sz w:val="24"/>
        </w:rPr>
        <w:lastRenderedPageBreak/>
        <w:t>学习记录</w:t>
      </w:r>
      <w:bookmarkEnd w:id="26"/>
    </w:p>
    <w:p w14:paraId="4FB47918" w14:textId="77777777" w:rsidR="003E7E7A" w:rsidRDefault="00737888">
      <w:pPr>
        <w:pStyle w:val="a5"/>
        <w:widowControl/>
        <w:spacing w:beforeAutospacing="0" w:afterAutospacing="0"/>
        <w:ind w:firstLineChars="200" w:firstLine="48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在“更多”</w:t>
      </w:r>
      <w:r>
        <w:rPr>
          <w:rFonts w:ascii="黑体" w:eastAsia="黑体" w:hAnsi="黑体" w:cs="黑体" w:hint="eastAsia"/>
        </w:rPr>
        <w:t>——</w:t>
      </w:r>
      <w:r>
        <w:rPr>
          <w:rFonts w:ascii="微软雅黑" w:eastAsia="微软雅黑" w:hAnsi="微软雅黑" w:cs="微软雅黑" w:hint="eastAsia"/>
        </w:rPr>
        <w:t>“学习记录”，可以查看自己课程学习的进度、作业平均分、课堂积分等等。</w:t>
      </w:r>
    </w:p>
    <w:p w14:paraId="59967D23" w14:textId="77777777" w:rsidR="003E7E7A" w:rsidRDefault="00737888">
      <w:pPr>
        <w:pStyle w:val="a5"/>
        <w:widowControl/>
        <w:spacing w:beforeAutospacing="0" w:afterAutospacing="0"/>
        <w:jc w:val="center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  <w:noProof/>
        </w:rPr>
        <w:drawing>
          <wp:inline distT="0" distB="0" distL="114300" distR="114300" wp14:anchorId="1D866FFD" wp14:editId="4982F794">
            <wp:extent cx="2922905" cy="2863850"/>
            <wp:effectExtent l="0" t="0" r="10795" b="12700"/>
            <wp:docPr id="48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" descr="IMG_256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22905" cy="28638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7D4B855F" w14:textId="77777777" w:rsidR="003E7E7A" w:rsidRDefault="00737888">
      <w:pPr>
        <w:pStyle w:val="5"/>
        <w:spacing w:line="240" w:lineRule="auto"/>
        <w:rPr>
          <w:rFonts w:ascii="微软雅黑" w:eastAsia="微软雅黑" w:hAnsi="微软雅黑" w:cs="微软雅黑"/>
          <w:sz w:val="24"/>
        </w:rPr>
      </w:pPr>
      <w:bookmarkStart w:id="27" w:name="_Toc23283"/>
      <w:r>
        <w:rPr>
          <w:rFonts w:ascii="微软雅黑" w:eastAsia="微软雅黑" w:hAnsi="微软雅黑" w:cs="微软雅黑" w:hint="eastAsia"/>
          <w:sz w:val="24"/>
        </w:rPr>
        <w:t xml:space="preserve">2.4.4 </w:t>
      </w:r>
      <w:r>
        <w:rPr>
          <w:rFonts w:ascii="微软雅黑" w:eastAsia="微软雅黑" w:hAnsi="微软雅黑" w:cs="微软雅黑" w:hint="eastAsia"/>
          <w:sz w:val="24"/>
        </w:rPr>
        <w:t>在线客服</w:t>
      </w:r>
      <w:bookmarkEnd w:id="27"/>
      <w:r>
        <w:rPr>
          <w:rFonts w:ascii="微软雅黑" w:eastAsia="微软雅黑" w:hAnsi="微软雅黑" w:cs="微软雅黑" w:hint="eastAsia"/>
          <w:sz w:val="24"/>
        </w:rPr>
        <w:t xml:space="preserve"> </w:t>
      </w:r>
    </w:p>
    <w:p w14:paraId="55488FA9" w14:textId="77777777" w:rsidR="003E7E7A" w:rsidRDefault="00737888">
      <w:pPr>
        <w:pStyle w:val="a5"/>
        <w:widowControl/>
        <w:spacing w:beforeAutospacing="0" w:afterAutospacing="0"/>
        <w:ind w:firstLineChars="200" w:firstLine="480"/>
        <w:rPr>
          <w:rFonts w:ascii="微软雅黑" w:eastAsia="微软雅黑" w:hAnsi="微软雅黑" w:cs="微软雅黑"/>
        </w:rPr>
      </w:pPr>
      <w:r>
        <w:rPr>
          <w:rFonts w:ascii="微软雅黑" w:eastAsia="微软雅黑" w:hAnsi="微软雅黑" w:cs="微软雅黑" w:hint="eastAsia"/>
        </w:rPr>
        <w:t>如果同学们在学习过程中遇到视频加载失败、任务点无法解锁等问题，可以在“我”</w:t>
      </w:r>
      <w:r>
        <w:rPr>
          <w:rFonts w:ascii="黑体" w:eastAsia="黑体" w:hAnsi="黑体" w:cs="黑体" w:hint="eastAsia"/>
        </w:rPr>
        <w:t>——</w:t>
      </w:r>
      <w:r>
        <w:rPr>
          <w:rFonts w:ascii="微软雅黑" w:eastAsia="微软雅黑" w:hAnsi="微软雅黑" w:cs="微软雅黑" w:hint="eastAsia"/>
        </w:rPr>
        <w:t>“设置”</w:t>
      </w:r>
      <w:r>
        <w:rPr>
          <w:rFonts w:ascii="黑体" w:eastAsia="黑体" w:hAnsi="黑体" w:cs="黑体" w:hint="eastAsia"/>
        </w:rPr>
        <w:t>——</w:t>
      </w:r>
      <w:r>
        <w:rPr>
          <w:rFonts w:ascii="微软雅黑" w:eastAsia="微软雅黑" w:hAnsi="微软雅黑" w:cs="微软雅黑" w:hint="eastAsia"/>
        </w:rPr>
        <w:t>“</w:t>
      </w:r>
      <w:r>
        <w:rPr>
          <w:rFonts w:ascii="微软雅黑" w:eastAsia="微软雅黑" w:hAnsi="微软雅黑" w:cs="微软雅黑" w:hint="eastAsia"/>
        </w:rPr>
        <w:t>建议与反馈</w:t>
      </w:r>
      <w:r>
        <w:rPr>
          <w:rFonts w:ascii="微软雅黑" w:eastAsia="微软雅黑" w:hAnsi="微软雅黑" w:cs="微软雅黑" w:hint="eastAsia"/>
        </w:rPr>
        <w:t>”，联系在线客</w:t>
      </w:r>
      <w:proofErr w:type="gramStart"/>
      <w:r>
        <w:rPr>
          <w:rFonts w:ascii="微软雅黑" w:eastAsia="微软雅黑" w:hAnsi="微软雅黑" w:cs="微软雅黑" w:hint="eastAsia"/>
        </w:rPr>
        <w:t>服进行</w:t>
      </w:r>
      <w:proofErr w:type="gramEnd"/>
      <w:r>
        <w:rPr>
          <w:rFonts w:ascii="微软雅黑" w:eastAsia="微软雅黑" w:hAnsi="微软雅黑" w:cs="微软雅黑" w:hint="eastAsia"/>
        </w:rPr>
        <w:t>解决。</w:t>
      </w:r>
    </w:p>
    <w:p w14:paraId="5BBC33DD" w14:textId="77777777" w:rsidR="003E7E7A" w:rsidRDefault="00737888">
      <w:pPr>
        <w:jc w:val="center"/>
        <w:rPr>
          <w:rFonts w:ascii="微软雅黑" w:eastAsia="微软雅黑" w:hAnsi="微软雅黑" w:cs="微软雅黑"/>
          <w:color w:val="555555"/>
          <w:sz w:val="24"/>
          <w:shd w:val="clear" w:color="auto" w:fill="FFFFFF"/>
        </w:rPr>
      </w:pPr>
      <w:r>
        <w:rPr>
          <w:rFonts w:ascii="微软雅黑" w:eastAsia="微软雅黑" w:hAnsi="微软雅黑" w:cs="微软雅黑" w:hint="eastAsia"/>
          <w:noProof/>
          <w:color w:val="555555"/>
          <w:sz w:val="24"/>
          <w:shd w:val="clear" w:color="auto" w:fill="FFFFFF"/>
        </w:rPr>
        <w:drawing>
          <wp:inline distT="0" distB="0" distL="114300" distR="114300" wp14:anchorId="4060CB39" wp14:editId="5C61171B">
            <wp:extent cx="4490085" cy="2967990"/>
            <wp:effectExtent l="0" t="0" r="5715" b="3810"/>
            <wp:docPr id="49" name="图片 5" descr="C:\Users\Administrator\Desktop\图片2.png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5" descr="C:\Users\Administrator\Desktop\图片2.png图片2"/>
                    <pic:cNvPicPr>
                      <a:picLocks noChangeAspect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90085" cy="29679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 w:rsidR="003E7E7A">
      <w:pgSz w:w="11906" w:h="16838"/>
      <w:pgMar w:top="1304" w:right="1247" w:bottom="1304" w:left="1247" w:header="851" w:footer="992" w:gutter="0"/>
      <w:cols w:space="0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D51A9C" w14:textId="77777777" w:rsidR="00737888" w:rsidRDefault="00737888">
      <w:r>
        <w:separator/>
      </w:r>
    </w:p>
  </w:endnote>
  <w:endnote w:type="continuationSeparator" w:id="0">
    <w:p w14:paraId="1BE200DA" w14:textId="77777777" w:rsidR="00737888" w:rsidRDefault="00737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6BA329" w14:textId="77777777" w:rsidR="003E7E7A" w:rsidRDefault="00737888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73A1F3" wp14:editId="3718C8F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6" name="文本框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E8F567A" w14:textId="77777777" w:rsidR="003E7E7A" w:rsidRDefault="00737888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3A1F3" id="_x0000_t202" coordsize="21600,21600" o:spt="202" path="m,l,21600r21600,l21600,xe">
              <v:stroke joinstyle="miter"/>
              <v:path gradientshapeok="t" o:connecttype="rect"/>
            </v:shapetype>
            <v:shape id="文本框 16" o:spid="_x0000_s1026" type="#_x0000_t202" style="position:absolute;margin-left:0;margin-top:0;width:2in;height:2in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bffC9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2E8F567A" w14:textId="77777777" w:rsidR="003E7E7A" w:rsidRDefault="00737888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E33FFE" wp14:editId="451AC1F3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1" name="文本框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6E36F5" w14:textId="77777777" w:rsidR="003E7E7A" w:rsidRDefault="003E7E7A">
                          <w:pPr>
                            <w:pStyle w:val="a3"/>
                            <w:rPr>
                              <w:sz w:val="21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4CE33FFE" id="文本框 51" o:spid="_x0000_s1027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BRjfrC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1F6E36F5" w14:textId="77777777" w:rsidR="003E7E7A" w:rsidRDefault="003E7E7A">
                    <w:pPr>
                      <w:pStyle w:val="a3"/>
                      <w:rPr>
                        <w:sz w:val="21"/>
                        <w:szCs w:val="32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F91DE" w14:textId="77777777" w:rsidR="00737888" w:rsidRDefault="00737888">
      <w:r>
        <w:separator/>
      </w:r>
    </w:p>
  </w:footnote>
  <w:footnote w:type="continuationSeparator" w:id="0">
    <w:p w14:paraId="5267CDA2" w14:textId="77777777" w:rsidR="00737888" w:rsidRDefault="00737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CAEF5803"/>
    <w:multiLevelType w:val="singleLevel"/>
    <w:tmpl w:val="CAEF5803"/>
    <w:lvl w:ilvl="0">
      <w:start w:val="1"/>
      <w:numFmt w:val="decimal"/>
      <w:suff w:val="nothing"/>
      <w:lvlText w:val="%1）"/>
      <w:lvlJc w:val="left"/>
    </w:lvl>
  </w:abstractNum>
  <w:abstractNum w:abstractNumId="1" w15:restartNumberingAfterBreak="0">
    <w:nsid w:val="0D11F745"/>
    <w:multiLevelType w:val="singleLevel"/>
    <w:tmpl w:val="0D11F74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218A200B"/>
    <w:multiLevelType w:val="multilevel"/>
    <w:tmpl w:val="218A200B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32BB5CBC"/>
    <w:multiLevelType w:val="multilevel"/>
    <w:tmpl w:val="32BB5CBC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5AAB6979"/>
    <w:multiLevelType w:val="singleLevel"/>
    <w:tmpl w:val="5AAB697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5" w15:restartNumberingAfterBreak="0">
    <w:nsid w:val="5AAB7177"/>
    <w:multiLevelType w:val="singleLevel"/>
    <w:tmpl w:val="5AAB7177"/>
    <w:lvl w:ilvl="0">
      <w:start w:val="1"/>
      <w:numFmt w:val="chineseCounting"/>
      <w:suff w:val="nothing"/>
      <w:lvlText w:val="（%1）"/>
      <w:lvlJc w:val="left"/>
    </w:lvl>
  </w:abstractNum>
  <w:abstractNum w:abstractNumId="6" w15:restartNumberingAfterBreak="0">
    <w:nsid w:val="5AAB7186"/>
    <w:multiLevelType w:val="singleLevel"/>
    <w:tmpl w:val="5AAB7186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420"/>
  <w:drawingGridVerticalSpacing w:val="158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7E7A"/>
    <w:rsid w:val="003E7E7A"/>
    <w:rsid w:val="00543663"/>
    <w:rsid w:val="00703BE8"/>
    <w:rsid w:val="00737888"/>
    <w:rsid w:val="02E27426"/>
    <w:rsid w:val="03CC0E1E"/>
    <w:rsid w:val="040C3FBD"/>
    <w:rsid w:val="071C418A"/>
    <w:rsid w:val="08474790"/>
    <w:rsid w:val="0869753B"/>
    <w:rsid w:val="09D5594E"/>
    <w:rsid w:val="0B2312E5"/>
    <w:rsid w:val="0D550878"/>
    <w:rsid w:val="0E2844F1"/>
    <w:rsid w:val="0E665465"/>
    <w:rsid w:val="0E7D2BF3"/>
    <w:rsid w:val="0FB72D3E"/>
    <w:rsid w:val="104A7855"/>
    <w:rsid w:val="11076F1A"/>
    <w:rsid w:val="12BA2CCB"/>
    <w:rsid w:val="12C81570"/>
    <w:rsid w:val="133B5A77"/>
    <w:rsid w:val="166946F6"/>
    <w:rsid w:val="16CD481F"/>
    <w:rsid w:val="1C297681"/>
    <w:rsid w:val="1F05482B"/>
    <w:rsid w:val="2029521F"/>
    <w:rsid w:val="20C57646"/>
    <w:rsid w:val="21C44C56"/>
    <w:rsid w:val="22842AF9"/>
    <w:rsid w:val="25CC2B89"/>
    <w:rsid w:val="27644808"/>
    <w:rsid w:val="278F3677"/>
    <w:rsid w:val="2A05764B"/>
    <w:rsid w:val="2A9B286C"/>
    <w:rsid w:val="2ABF5AC9"/>
    <w:rsid w:val="2B180DA1"/>
    <w:rsid w:val="2C017C52"/>
    <w:rsid w:val="3701770C"/>
    <w:rsid w:val="39494B56"/>
    <w:rsid w:val="3A325CF1"/>
    <w:rsid w:val="3BAB5A1B"/>
    <w:rsid w:val="3BB71376"/>
    <w:rsid w:val="3C378F65"/>
    <w:rsid w:val="40FA54D4"/>
    <w:rsid w:val="4514201B"/>
    <w:rsid w:val="46962C27"/>
    <w:rsid w:val="47E12729"/>
    <w:rsid w:val="48804FF6"/>
    <w:rsid w:val="4ADA5212"/>
    <w:rsid w:val="4ADF76CB"/>
    <w:rsid w:val="4C1756FC"/>
    <w:rsid w:val="4D81287A"/>
    <w:rsid w:val="4E12151D"/>
    <w:rsid w:val="4FF1633D"/>
    <w:rsid w:val="502E7267"/>
    <w:rsid w:val="50881878"/>
    <w:rsid w:val="53FE5B54"/>
    <w:rsid w:val="54EA5870"/>
    <w:rsid w:val="55123DC8"/>
    <w:rsid w:val="55C57A30"/>
    <w:rsid w:val="56D05423"/>
    <w:rsid w:val="59076C58"/>
    <w:rsid w:val="59F610CC"/>
    <w:rsid w:val="5A99438B"/>
    <w:rsid w:val="5C6A4B55"/>
    <w:rsid w:val="5CDD1A12"/>
    <w:rsid w:val="5FBC29B1"/>
    <w:rsid w:val="61B2511A"/>
    <w:rsid w:val="6303728F"/>
    <w:rsid w:val="639B3ADD"/>
    <w:rsid w:val="6561148C"/>
    <w:rsid w:val="661B13D6"/>
    <w:rsid w:val="66705CFC"/>
    <w:rsid w:val="673124B6"/>
    <w:rsid w:val="682E56C4"/>
    <w:rsid w:val="68406E6F"/>
    <w:rsid w:val="6868087B"/>
    <w:rsid w:val="6AE76BD1"/>
    <w:rsid w:val="6B5F1D1E"/>
    <w:rsid w:val="6F504974"/>
    <w:rsid w:val="71C57EDF"/>
    <w:rsid w:val="73C531E5"/>
    <w:rsid w:val="74D37FB0"/>
    <w:rsid w:val="75F9265C"/>
    <w:rsid w:val="76846566"/>
    <w:rsid w:val="768B4934"/>
    <w:rsid w:val="78E63FF6"/>
    <w:rsid w:val="7A166CDE"/>
    <w:rsid w:val="7A5F2DF7"/>
    <w:rsid w:val="7B5F3B5C"/>
    <w:rsid w:val="7C41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CF4E3E"/>
  <w15:docId w15:val="{9EAAACFE-EF3C-4D69-AFB3-96EE7F0FB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toc 4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kern w:val="0"/>
      <w:sz w:val="27"/>
      <w:szCs w:val="27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"/>
    <w:unhideWhenUsed/>
    <w:qFormat/>
    <w:pPr>
      <w:keepNext/>
      <w:keepLines/>
      <w:spacing w:before="280" w:after="290" w:line="372" w:lineRule="auto"/>
      <w:outlineLvl w:val="4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qFormat/>
    <w:pPr>
      <w:ind w:leftChars="400" w:left="840"/>
    </w:p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TOC1">
    <w:name w:val="toc 1"/>
    <w:basedOn w:val="a"/>
    <w:next w:val="a"/>
    <w:qFormat/>
  </w:style>
  <w:style w:type="paragraph" w:styleId="TOC4">
    <w:name w:val="toc 4"/>
    <w:basedOn w:val="a"/>
    <w:next w:val="a"/>
    <w:qFormat/>
    <w:pPr>
      <w:ind w:leftChars="600" w:left="1260"/>
    </w:pPr>
  </w:style>
  <w:style w:type="paragraph" w:styleId="TOC2">
    <w:name w:val="toc 2"/>
    <w:basedOn w:val="a"/>
    <w:next w:val="a"/>
    <w:qFormat/>
    <w:pPr>
      <w:ind w:leftChars="200" w:left="420"/>
    </w:p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6">
    <w:name w:val="FollowedHyperlink"/>
    <w:basedOn w:val="a0"/>
    <w:qFormat/>
    <w:rPr>
      <w:color w:val="800080"/>
      <w:u w:val="single"/>
    </w:rPr>
  </w:style>
  <w:style w:type="character" w:styleId="a7">
    <w:name w:val="Hyperlink"/>
    <w:basedOn w:val="a0"/>
    <w:qFormat/>
    <w:rPr>
      <w:color w:val="0000FF"/>
      <w:u w:val="single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标题 4 字符"/>
    <w:link w:val="4"/>
    <w:qFormat/>
    <w:rPr>
      <w:rFonts w:ascii="Arial" w:eastAsia="黑体" w:hAnsi="Arial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7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yperlink" Target="http://app.chaoxing.com" TargetMode="External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10" Type="http://schemas.openxmlformats.org/officeDocument/2006/relationships/image" Target="media/image3.png"/><Relationship Id="rId19" Type="http://schemas.openxmlformats.org/officeDocument/2006/relationships/image" Target="media/image11.pn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han</cp:lastModifiedBy>
  <cp:revision>2</cp:revision>
  <dcterms:created xsi:type="dcterms:W3CDTF">2014-10-29T20:08:00Z</dcterms:created>
  <dcterms:modified xsi:type="dcterms:W3CDTF">2020-05-27T07:51:00Z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2052-2.0.0.3163</vt:lpwstr>
  </property>
</Properties>
</file>